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3CC34BCD"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84499C">
        <w:rPr>
          <w:rFonts w:ascii="Times New Roman" w:eastAsiaTheme="minorHAnsi" w:hAnsi="Times New Roman"/>
          <w:b/>
          <w:bCs/>
          <w:sz w:val="24"/>
          <w:szCs w:val="28"/>
          <w:lang w:val="en-US"/>
        </w:rPr>
        <w:t>8</w:t>
      </w:r>
      <w:r w:rsidR="00D17A99">
        <w:rPr>
          <w:rFonts w:ascii="Times New Roman" w:eastAsiaTheme="minorHAnsi" w:hAnsi="Times New Roman"/>
          <w:b/>
          <w:bCs/>
          <w:sz w:val="24"/>
          <w:szCs w:val="28"/>
          <w:lang w:val="en-US"/>
        </w:rPr>
        <w:t>bis</w:t>
      </w:r>
      <w:r>
        <w:rPr>
          <w:rFonts w:ascii="Times New Roman" w:eastAsiaTheme="minorHAnsi" w:hAnsi="Times New Roman" w:cstheme="minorBidi"/>
          <w:b/>
          <w:bCs/>
          <w:sz w:val="24"/>
          <w:szCs w:val="28"/>
          <w:lang w:val="en-US"/>
        </w:rPr>
        <w:t xml:space="preserve">       </w:t>
      </w:r>
      <w:r w:rsidR="00691641">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 xml:space="preserve">   </w:t>
      </w:r>
      <w:r w:rsidR="00364232">
        <w:rPr>
          <w:rFonts w:ascii="Times New Roman" w:eastAsiaTheme="minorHAnsi" w:hAnsi="Times New Roman"/>
          <w:b/>
          <w:bCs/>
          <w:sz w:val="24"/>
          <w:szCs w:val="24"/>
          <w:lang w:val="en-US"/>
        </w:rPr>
        <w:tab/>
      </w:r>
      <w:r w:rsidR="008D220C">
        <w:rPr>
          <w:rFonts w:ascii="Times New Roman" w:eastAsiaTheme="minorHAnsi" w:hAnsi="Times New Roman"/>
          <w:b/>
          <w:bCs/>
          <w:sz w:val="24"/>
          <w:szCs w:val="24"/>
          <w:lang w:val="en-US"/>
        </w:rPr>
        <w:t xml:space="preserve">   </w:t>
      </w:r>
      <w:r w:rsidR="00EF2973" w:rsidRPr="00EF2973">
        <w:rPr>
          <w:rFonts w:ascii="Times New Roman" w:eastAsiaTheme="minorHAnsi" w:hAnsi="Times New Roman"/>
          <w:b/>
          <w:bCs/>
          <w:sz w:val="24"/>
          <w:szCs w:val="24"/>
          <w:lang w:val="en-US"/>
        </w:rPr>
        <w:t>R1-2408314</w:t>
      </w:r>
    </w:p>
    <w:p w14:paraId="421A1909" w14:textId="55569864" w:rsidR="003346F0" w:rsidRPr="00E26BCF" w:rsidRDefault="00D17A99"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D17A99">
        <w:rPr>
          <w:rFonts w:ascii="Times New Roman" w:eastAsiaTheme="minorHAnsi" w:hAnsi="Times New Roman"/>
          <w:b/>
          <w:bCs/>
          <w:sz w:val="24"/>
          <w:szCs w:val="28"/>
          <w:lang w:val="en-US"/>
        </w:rPr>
        <w:t>Hefei, China, Oct 14th – 18th, 2024</w:t>
      </w:r>
    </w:p>
    <w:p w14:paraId="7E3F33B9" w14:textId="77777777" w:rsidR="003346F0" w:rsidRPr="00E26BCF" w:rsidRDefault="003346F0" w:rsidP="003346F0">
      <w:pPr>
        <w:pStyle w:val="CRCoverPage"/>
        <w:tabs>
          <w:tab w:val="left" w:pos="1980"/>
        </w:tabs>
        <w:jc w:val="both"/>
        <w:rPr>
          <w:rFonts w:ascii="Times New Roman" w:hAnsi="Times New Roman"/>
          <w:b/>
          <w:bCs/>
          <w:sz w:val="24"/>
          <w:lang w:val="en-US"/>
        </w:rPr>
      </w:pPr>
    </w:p>
    <w:p w14:paraId="59B04F05" w14:textId="3992FBFC" w:rsidR="003346F0" w:rsidRPr="0029714B"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29714B">
        <w:rPr>
          <w:rFonts w:ascii="Times New Roman" w:hAnsi="Times New Roman"/>
          <w:b/>
          <w:bCs/>
          <w:sz w:val="22"/>
          <w:szCs w:val="22"/>
          <w:lang w:val="en-US"/>
        </w:rPr>
        <w:t>Agenda Item:</w:t>
      </w:r>
      <w:r w:rsidRPr="0029714B">
        <w:rPr>
          <w:rFonts w:ascii="Times New Roman" w:hAnsi="Times New Roman"/>
          <w:b/>
          <w:bCs/>
          <w:sz w:val="22"/>
          <w:szCs w:val="22"/>
          <w:lang w:val="en-US"/>
        </w:rPr>
        <w:tab/>
      </w:r>
      <w:r w:rsidR="00FD5916" w:rsidRPr="0029714B">
        <w:rPr>
          <w:rFonts w:ascii="Times New Roman" w:hAnsi="Times New Roman"/>
          <w:b/>
          <w:bCs/>
          <w:sz w:val="22"/>
          <w:szCs w:val="22"/>
          <w:lang w:val="en-US"/>
        </w:rPr>
        <w:t>9.10.1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5FAD54E8"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BE5D6D">
        <w:rPr>
          <w:rFonts w:cs="Times New Roman"/>
          <w:b/>
          <w:bCs/>
        </w:rPr>
        <w:t>Discussion on e</w:t>
      </w:r>
      <w:r w:rsidR="00DB6B63" w:rsidRPr="00DB6B63">
        <w:rPr>
          <w:rFonts w:cs="Times New Roman"/>
          <w:b/>
          <w:bCs/>
        </w:rPr>
        <w:t>nabling TX/RX for XR during RRM measurements</w:t>
      </w:r>
    </w:p>
    <w:p w14:paraId="2B2970F9" w14:textId="2B4DE595"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w:t>
      </w:r>
    </w:p>
    <w:p w14:paraId="0BAA99E8" w14:textId="3B7A323E" w:rsidR="000857BF" w:rsidRPr="0048234C" w:rsidRDefault="003346F0" w:rsidP="00094014">
      <w:pPr>
        <w:pStyle w:val="Heading1"/>
        <w:numPr>
          <w:ilvl w:val="0"/>
          <w:numId w:val="3"/>
        </w:numPr>
        <w:spacing w:after="120"/>
        <w:rPr>
          <w:szCs w:val="32"/>
        </w:rPr>
      </w:pPr>
      <w:bookmarkStart w:id="1" w:name="_Ref513464071"/>
      <w:r w:rsidRPr="0048234C">
        <w:rPr>
          <w:szCs w:val="32"/>
        </w:rPr>
        <w:t>Introduction</w:t>
      </w:r>
      <w:bookmarkEnd w:id="1"/>
    </w:p>
    <w:p w14:paraId="3DC87B60" w14:textId="628F3116" w:rsidR="0049089A" w:rsidRPr="008D5C19" w:rsidRDefault="0049089A" w:rsidP="0049089A">
      <w:pPr>
        <w:spacing w:before="120"/>
        <w:rPr>
          <w:sz w:val="20"/>
          <w:szCs w:val="20"/>
        </w:rPr>
      </w:pPr>
      <w:r w:rsidRPr="008D5C19">
        <w:rPr>
          <w:sz w:val="20"/>
          <w:szCs w:val="20"/>
        </w:rPr>
        <w:t xml:space="preserve">The Rel-19 </w:t>
      </w:r>
      <w:r w:rsidR="00D17A99">
        <w:rPr>
          <w:sz w:val="20"/>
          <w:szCs w:val="20"/>
        </w:rPr>
        <w:t>Revised</w:t>
      </w:r>
      <w:r w:rsidRPr="008D5C19">
        <w:rPr>
          <w:sz w:val="20"/>
          <w:szCs w:val="20"/>
        </w:rPr>
        <w:t xml:space="preserve"> WID on XR Enhancements for NR has the following objective [1]:</w:t>
      </w:r>
    </w:p>
    <w:tbl>
      <w:tblPr>
        <w:tblStyle w:val="TableGrid"/>
        <w:tblW w:w="0" w:type="auto"/>
        <w:tblLook w:val="04A0" w:firstRow="1" w:lastRow="0" w:firstColumn="1" w:lastColumn="0" w:noHBand="0" w:noVBand="1"/>
      </w:tblPr>
      <w:tblGrid>
        <w:gridCol w:w="9350"/>
      </w:tblGrid>
      <w:tr w:rsidR="0049089A" w14:paraId="59AC0B50" w14:textId="77777777" w:rsidTr="0049376B">
        <w:tc>
          <w:tcPr>
            <w:tcW w:w="9350" w:type="dxa"/>
          </w:tcPr>
          <w:p w14:paraId="4BD85D17" w14:textId="77777777" w:rsidR="00106EDD" w:rsidRPr="00C63392" w:rsidRDefault="00106EDD" w:rsidP="00A11C99">
            <w:pPr>
              <w:pStyle w:val="Guidance"/>
              <w:numPr>
                <w:ilvl w:val="0"/>
                <w:numId w:val="6"/>
              </w:numPr>
              <w:spacing w:after="80"/>
              <w:jc w:val="both"/>
              <w:rPr>
                <w:i w:val="0"/>
                <w:iCs/>
              </w:rPr>
            </w:pPr>
            <w:r w:rsidRPr="00C63392">
              <w:rPr>
                <w:i w:val="0"/>
                <w:iCs/>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64AABC1" w14:textId="5BB32443" w:rsidR="0049089A" w:rsidRPr="00106EDD" w:rsidRDefault="00106EDD" w:rsidP="00106EDD">
            <w:pPr>
              <w:pStyle w:val="Guidance"/>
              <w:numPr>
                <w:ilvl w:val="0"/>
                <w:numId w:val="7"/>
              </w:numPr>
              <w:jc w:val="both"/>
              <w:rPr>
                <w:i w:val="0"/>
                <w:iCs/>
                <w:sz w:val="18"/>
                <w:szCs w:val="18"/>
              </w:rPr>
            </w:pPr>
            <w:r w:rsidRPr="00C63392">
              <w:rPr>
                <w:i w:val="0"/>
                <w:iCs/>
              </w:rPr>
              <w:t>Specify the corresponding measurement gap and scheduling restriction to enable the identified enhancements with RRM performance impact taken into consideration, work being triggered by LS. [RAN4]</w:t>
            </w:r>
          </w:p>
        </w:tc>
      </w:tr>
    </w:tbl>
    <w:p w14:paraId="383AF419" w14:textId="0E8C9616" w:rsidR="0049089A" w:rsidRPr="008D5C19" w:rsidRDefault="00CF2EFD" w:rsidP="00CD5D4A">
      <w:pPr>
        <w:spacing w:before="120" w:after="120"/>
        <w:rPr>
          <w:sz w:val="20"/>
          <w:szCs w:val="20"/>
        </w:rPr>
      </w:pPr>
      <w:r>
        <w:rPr>
          <w:sz w:val="20"/>
          <w:szCs w:val="20"/>
        </w:rPr>
        <w:t>The agreements made in RAN1#11</w:t>
      </w:r>
      <w:r w:rsidR="006D4A39">
        <w:rPr>
          <w:sz w:val="20"/>
          <w:szCs w:val="20"/>
        </w:rPr>
        <w:t>8</w:t>
      </w:r>
      <w:r w:rsidR="00CD5D4A">
        <w:rPr>
          <w:sz w:val="20"/>
          <w:szCs w:val="20"/>
        </w:rPr>
        <w:t xml:space="preserve"> [2]</w:t>
      </w:r>
      <w:r>
        <w:rPr>
          <w:sz w:val="20"/>
          <w:szCs w:val="20"/>
        </w:rPr>
        <w:t xml:space="preserve"> are provided in the A</w:t>
      </w:r>
      <w:r w:rsidR="003941FD">
        <w:rPr>
          <w:sz w:val="20"/>
          <w:szCs w:val="20"/>
        </w:rPr>
        <w:t xml:space="preserve">ppendix. </w:t>
      </w:r>
      <w:r w:rsidR="0049089A" w:rsidRPr="008D5C19">
        <w:rPr>
          <w:sz w:val="20"/>
          <w:szCs w:val="20"/>
        </w:rPr>
        <w:t xml:space="preserve">In this contribution, we discuss the enhancements </w:t>
      </w:r>
      <w:r w:rsidR="00B00DBC" w:rsidRPr="008D5C19">
        <w:rPr>
          <w:sz w:val="20"/>
          <w:szCs w:val="20"/>
        </w:rPr>
        <w:t xml:space="preserve">for </w:t>
      </w:r>
      <w:r w:rsidR="00005939" w:rsidRPr="008D5C19">
        <w:rPr>
          <w:sz w:val="20"/>
          <w:szCs w:val="20"/>
        </w:rPr>
        <w:t xml:space="preserve">enabling </w:t>
      </w:r>
      <w:r w:rsidR="001E0E35" w:rsidRPr="008D5C19">
        <w:rPr>
          <w:sz w:val="20"/>
          <w:szCs w:val="20"/>
        </w:rPr>
        <w:t>transmissions</w:t>
      </w:r>
      <w:r w:rsidR="00005939" w:rsidRPr="008D5C19">
        <w:rPr>
          <w:sz w:val="20"/>
          <w:szCs w:val="20"/>
        </w:rPr>
        <w:t>/</w:t>
      </w:r>
      <w:r w:rsidR="001E0E35" w:rsidRPr="008D5C19">
        <w:rPr>
          <w:sz w:val="20"/>
          <w:szCs w:val="20"/>
        </w:rPr>
        <w:t>receptions</w:t>
      </w:r>
      <w:r w:rsidR="00005939" w:rsidRPr="008D5C19">
        <w:rPr>
          <w:sz w:val="20"/>
          <w:szCs w:val="20"/>
        </w:rPr>
        <w:t xml:space="preserve"> during</w:t>
      </w:r>
      <w:r w:rsidR="00C35350" w:rsidRPr="008D5C19">
        <w:rPr>
          <w:sz w:val="20"/>
          <w:szCs w:val="20"/>
        </w:rPr>
        <w:t xml:space="preserve"> </w:t>
      </w:r>
      <w:r w:rsidR="00B00DBC" w:rsidRPr="008D5C19">
        <w:rPr>
          <w:sz w:val="20"/>
          <w:szCs w:val="20"/>
        </w:rPr>
        <w:t xml:space="preserve">measurement gaps </w:t>
      </w:r>
      <w:r w:rsidR="00C35350" w:rsidRPr="008D5C19">
        <w:rPr>
          <w:sz w:val="20"/>
          <w:szCs w:val="20"/>
        </w:rPr>
        <w:t>and scheduling restrictions</w:t>
      </w:r>
      <w:r w:rsidR="00352B64">
        <w:rPr>
          <w:sz w:val="20"/>
          <w:szCs w:val="20"/>
        </w:rPr>
        <w:t xml:space="preserve"> </w:t>
      </w:r>
      <w:r w:rsidR="006F2AA7">
        <w:rPr>
          <w:sz w:val="20"/>
          <w:szCs w:val="20"/>
        </w:rPr>
        <w:t>d</w:t>
      </w:r>
      <w:r w:rsidR="00352B64">
        <w:rPr>
          <w:sz w:val="20"/>
          <w:szCs w:val="20"/>
        </w:rPr>
        <w:t xml:space="preserve">ue to intra/inter-frequency measurements. </w:t>
      </w:r>
    </w:p>
    <w:p w14:paraId="74D3D570" w14:textId="025BACB4" w:rsidR="00861143" w:rsidRPr="00EF0F06" w:rsidRDefault="00CC6BB0" w:rsidP="00EF0F06">
      <w:pPr>
        <w:pStyle w:val="Heading1"/>
        <w:numPr>
          <w:ilvl w:val="0"/>
          <w:numId w:val="3"/>
        </w:numPr>
        <w:pBdr>
          <w:top w:val="single" w:sz="12" w:space="5" w:color="auto"/>
        </w:pBdr>
        <w:tabs>
          <w:tab w:val="num" w:pos="432"/>
        </w:tabs>
        <w:spacing w:after="120"/>
        <w:ind w:left="432" w:hanging="432"/>
        <w:rPr>
          <w:szCs w:val="32"/>
        </w:rPr>
      </w:pPr>
      <w:r w:rsidRPr="00EF0F06">
        <w:rPr>
          <w:szCs w:val="32"/>
        </w:rPr>
        <w:t xml:space="preserve">Discussion </w:t>
      </w:r>
    </w:p>
    <w:p w14:paraId="28D74C14" w14:textId="56847F7A" w:rsidR="00284FDF" w:rsidRDefault="00043B7B" w:rsidP="00E91253">
      <w:pPr>
        <w:rPr>
          <w:sz w:val="20"/>
          <w:szCs w:val="20"/>
        </w:rPr>
      </w:pPr>
      <w:r w:rsidRPr="008D5C19">
        <w:rPr>
          <w:sz w:val="20"/>
          <w:szCs w:val="20"/>
        </w:rPr>
        <w:t>When configured with MG, the UE is not expected to perform any transmissions</w:t>
      </w:r>
      <w:r w:rsidR="00BD21EF" w:rsidRPr="008D5C19">
        <w:rPr>
          <w:sz w:val="20"/>
          <w:szCs w:val="20"/>
        </w:rPr>
        <w:t xml:space="preserve"> </w:t>
      </w:r>
      <w:r w:rsidR="00B22C8D" w:rsidRPr="008D5C19">
        <w:rPr>
          <w:sz w:val="20"/>
          <w:szCs w:val="20"/>
        </w:rPr>
        <w:t xml:space="preserve">or receptions of </w:t>
      </w:r>
      <w:r w:rsidR="00E632FB" w:rsidRPr="008D5C19">
        <w:rPr>
          <w:sz w:val="20"/>
          <w:szCs w:val="20"/>
        </w:rPr>
        <w:t xml:space="preserve">other </w:t>
      </w:r>
      <w:r w:rsidR="00BD21EF" w:rsidRPr="008D5C19">
        <w:rPr>
          <w:sz w:val="20"/>
          <w:szCs w:val="20"/>
        </w:rPr>
        <w:t>signals/channels</w:t>
      </w:r>
      <w:r w:rsidR="00E632FB" w:rsidRPr="008D5C19">
        <w:rPr>
          <w:sz w:val="20"/>
          <w:szCs w:val="20"/>
        </w:rPr>
        <w:t xml:space="preserve"> </w:t>
      </w:r>
      <w:r w:rsidR="00B22C8D" w:rsidRPr="008D5C19">
        <w:rPr>
          <w:sz w:val="20"/>
          <w:szCs w:val="20"/>
        </w:rPr>
        <w:t xml:space="preserve">(e.g. UL-SCH, </w:t>
      </w:r>
      <w:r w:rsidR="00E65CF4" w:rsidRPr="008D5C19">
        <w:rPr>
          <w:sz w:val="20"/>
          <w:szCs w:val="20"/>
        </w:rPr>
        <w:t>DL-SCH, SR, HARQ-ACK, CSI report</w:t>
      </w:r>
      <w:r w:rsidR="00B22C8D" w:rsidRPr="008D5C19">
        <w:rPr>
          <w:sz w:val="20"/>
          <w:szCs w:val="20"/>
        </w:rPr>
        <w:t>, SRS)</w:t>
      </w:r>
      <w:r w:rsidR="00E65CF4" w:rsidRPr="008D5C19">
        <w:rPr>
          <w:sz w:val="20"/>
          <w:szCs w:val="20"/>
        </w:rPr>
        <w:t xml:space="preserve">. The UE </w:t>
      </w:r>
      <w:r w:rsidR="0058091F" w:rsidRPr="008D5C19">
        <w:rPr>
          <w:sz w:val="20"/>
          <w:szCs w:val="20"/>
        </w:rPr>
        <w:t>is also not expected to</w:t>
      </w:r>
      <w:r w:rsidR="00E65CF4" w:rsidRPr="008D5C19">
        <w:rPr>
          <w:sz w:val="20"/>
          <w:szCs w:val="20"/>
        </w:rPr>
        <w:t xml:space="preserve"> monitor PDCCH </w:t>
      </w:r>
      <w:r w:rsidR="0058091F" w:rsidRPr="008D5C19">
        <w:rPr>
          <w:sz w:val="20"/>
          <w:szCs w:val="20"/>
        </w:rPr>
        <w:t>in</w:t>
      </w:r>
      <w:r w:rsidR="00284FDF" w:rsidRPr="008D5C19">
        <w:rPr>
          <w:sz w:val="20"/>
          <w:szCs w:val="20"/>
        </w:rPr>
        <w:t xml:space="preserve"> the</w:t>
      </w:r>
      <w:r w:rsidR="005C06B6" w:rsidRPr="008D5C19">
        <w:rPr>
          <w:sz w:val="20"/>
          <w:szCs w:val="20"/>
        </w:rPr>
        <w:t xml:space="preserve"> monitoring</w:t>
      </w:r>
      <w:r w:rsidR="00284FDF" w:rsidRPr="008D5C19">
        <w:rPr>
          <w:sz w:val="20"/>
          <w:szCs w:val="20"/>
        </w:rPr>
        <w:t xml:space="preserve"> occasions overlapping with MG. As such, </w:t>
      </w:r>
      <w:r w:rsidR="005C06B6" w:rsidRPr="008D5C19">
        <w:rPr>
          <w:sz w:val="20"/>
          <w:szCs w:val="20"/>
        </w:rPr>
        <w:t xml:space="preserve">the </w:t>
      </w:r>
      <w:r w:rsidR="00284FDF" w:rsidRPr="008D5C19">
        <w:rPr>
          <w:sz w:val="20"/>
          <w:szCs w:val="20"/>
        </w:rPr>
        <w:t>scheduling restrictions can have major impact on data transmissions</w:t>
      </w:r>
      <w:r w:rsidR="009074C5">
        <w:rPr>
          <w:sz w:val="20"/>
          <w:szCs w:val="20"/>
        </w:rPr>
        <w:t xml:space="preserve"> and capacity</w:t>
      </w:r>
      <w:r w:rsidR="00284FDF" w:rsidRPr="008D5C19">
        <w:rPr>
          <w:sz w:val="20"/>
          <w:szCs w:val="20"/>
        </w:rPr>
        <w:t>, especially when transmitting</w:t>
      </w:r>
      <w:r w:rsidR="00FA3608" w:rsidRPr="008D5C19">
        <w:rPr>
          <w:sz w:val="20"/>
          <w:szCs w:val="20"/>
        </w:rPr>
        <w:t xml:space="preserve"> or </w:t>
      </w:r>
      <w:r w:rsidR="00284FDF" w:rsidRPr="008D5C19">
        <w:rPr>
          <w:sz w:val="20"/>
          <w:szCs w:val="20"/>
        </w:rPr>
        <w:t xml:space="preserve">receiving </w:t>
      </w:r>
      <w:r w:rsidR="005C06B6" w:rsidRPr="008D5C19">
        <w:rPr>
          <w:sz w:val="20"/>
          <w:szCs w:val="20"/>
        </w:rPr>
        <w:t xml:space="preserve">XR </w:t>
      </w:r>
      <w:r w:rsidR="009074C5">
        <w:rPr>
          <w:sz w:val="20"/>
          <w:szCs w:val="20"/>
        </w:rPr>
        <w:t xml:space="preserve">data </w:t>
      </w:r>
      <w:r w:rsidR="00284FDF" w:rsidRPr="008D5C19">
        <w:rPr>
          <w:sz w:val="20"/>
          <w:szCs w:val="20"/>
        </w:rPr>
        <w:t xml:space="preserve">with tight delay budgets. Delaying </w:t>
      </w:r>
      <w:r w:rsidR="006E137F">
        <w:rPr>
          <w:sz w:val="20"/>
          <w:szCs w:val="20"/>
        </w:rPr>
        <w:t xml:space="preserve">the </w:t>
      </w:r>
      <w:r w:rsidR="00284FDF" w:rsidRPr="008D5C19">
        <w:rPr>
          <w:sz w:val="20"/>
          <w:szCs w:val="20"/>
        </w:rPr>
        <w:t>data transmissions until after the MG duration may result in not meeting the QoS</w:t>
      </w:r>
      <w:r w:rsidR="001E205C">
        <w:rPr>
          <w:sz w:val="20"/>
          <w:szCs w:val="20"/>
        </w:rPr>
        <w:t>.</w:t>
      </w:r>
    </w:p>
    <w:p w14:paraId="32C14304" w14:textId="6A0E4086" w:rsidR="00BB0FDB" w:rsidRPr="001F1691" w:rsidRDefault="00481208" w:rsidP="00E91253">
      <w:pPr>
        <w:rPr>
          <w:b/>
          <w:bCs/>
          <w:sz w:val="20"/>
          <w:szCs w:val="20"/>
        </w:rPr>
      </w:pPr>
      <w:r w:rsidRPr="001F1691">
        <w:rPr>
          <w:b/>
          <w:bCs/>
          <w:i/>
          <w:iCs/>
          <w:sz w:val="20"/>
          <w:szCs w:val="20"/>
        </w:rPr>
        <w:t>Observation 1:</w:t>
      </w:r>
      <w:r w:rsidRPr="001F1691">
        <w:rPr>
          <w:b/>
          <w:bCs/>
          <w:sz w:val="20"/>
          <w:szCs w:val="20"/>
        </w:rPr>
        <w:t xml:space="preserve"> Scheduling restrictions can have major impact on transmission/reception of XR </w:t>
      </w:r>
      <w:r w:rsidR="009074C5">
        <w:rPr>
          <w:b/>
          <w:bCs/>
          <w:sz w:val="20"/>
          <w:szCs w:val="20"/>
        </w:rPr>
        <w:t>data</w:t>
      </w:r>
      <w:r w:rsidRPr="001F1691">
        <w:rPr>
          <w:b/>
          <w:bCs/>
          <w:sz w:val="20"/>
          <w:szCs w:val="20"/>
        </w:rPr>
        <w:t xml:space="preserve"> with tight delay budgets. </w:t>
      </w:r>
      <w:r w:rsidR="008D32A7" w:rsidRPr="001F1691">
        <w:rPr>
          <w:b/>
          <w:bCs/>
          <w:sz w:val="20"/>
          <w:szCs w:val="20"/>
        </w:rPr>
        <w:t>Delaying the transmission</w:t>
      </w:r>
      <w:r w:rsidR="001F1691" w:rsidRPr="001F1691">
        <w:rPr>
          <w:b/>
          <w:bCs/>
          <w:sz w:val="20"/>
          <w:szCs w:val="20"/>
        </w:rPr>
        <w:t>s</w:t>
      </w:r>
      <w:r w:rsidR="008D32A7" w:rsidRPr="001F1691">
        <w:rPr>
          <w:b/>
          <w:bCs/>
          <w:sz w:val="20"/>
          <w:szCs w:val="20"/>
        </w:rPr>
        <w:t xml:space="preserve"> to after MG results in not meeting QoS and</w:t>
      </w:r>
      <w:r w:rsidR="009074C5">
        <w:rPr>
          <w:b/>
          <w:bCs/>
          <w:sz w:val="20"/>
          <w:szCs w:val="20"/>
        </w:rPr>
        <w:t xml:space="preserve"> impacts capacity</w:t>
      </w:r>
      <w:r w:rsidR="001F1691" w:rsidRPr="001F1691">
        <w:rPr>
          <w:b/>
          <w:bCs/>
          <w:sz w:val="20"/>
          <w:szCs w:val="20"/>
        </w:rPr>
        <w:t xml:space="preserve">. </w:t>
      </w:r>
    </w:p>
    <w:p w14:paraId="4BE2CD7F" w14:textId="579AEC18" w:rsidR="009E08C7" w:rsidRPr="004953FA" w:rsidRDefault="00046CAF" w:rsidP="004953FA">
      <w:pPr>
        <w:pStyle w:val="Heading2"/>
        <w:tabs>
          <w:tab w:val="num" w:pos="576"/>
        </w:tabs>
        <w:ind w:left="576" w:hanging="576"/>
        <w:rPr>
          <w:rFonts w:ascii="Arial" w:hAnsi="Arial"/>
          <w:sz w:val="24"/>
          <w:szCs w:val="24"/>
        </w:rPr>
      </w:pPr>
      <w:proofErr w:type="gramStart"/>
      <w:r w:rsidRPr="004953FA">
        <w:rPr>
          <w:rFonts w:ascii="Arial" w:hAnsi="Arial"/>
          <w:sz w:val="24"/>
          <w:szCs w:val="24"/>
        </w:rPr>
        <w:t>2.</w:t>
      </w:r>
      <w:r w:rsidR="00AE1007">
        <w:rPr>
          <w:rFonts w:ascii="Arial" w:hAnsi="Arial"/>
          <w:sz w:val="24"/>
          <w:szCs w:val="24"/>
        </w:rPr>
        <w:t>1</w:t>
      </w:r>
      <w:r w:rsidR="004E3606">
        <w:rPr>
          <w:rFonts w:ascii="Arial" w:hAnsi="Arial"/>
          <w:sz w:val="24"/>
          <w:szCs w:val="24"/>
        </w:rPr>
        <w:t xml:space="preserve">  </w:t>
      </w:r>
      <w:r w:rsidR="00A2562F">
        <w:rPr>
          <w:rFonts w:ascii="Arial" w:hAnsi="Arial"/>
          <w:sz w:val="24"/>
          <w:szCs w:val="24"/>
        </w:rPr>
        <w:t>E</w:t>
      </w:r>
      <w:r w:rsidR="00BD1DE7" w:rsidRPr="004953FA">
        <w:rPr>
          <w:rFonts w:ascii="Arial" w:hAnsi="Arial"/>
          <w:sz w:val="24"/>
          <w:szCs w:val="24"/>
        </w:rPr>
        <w:t>nabl</w:t>
      </w:r>
      <w:r w:rsidR="00A2562F">
        <w:rPr>
          <w:rFonts w:ascii="Arial" w:hAnsi="Arial"/>
          <w:sz w:val="24"/>
          <w:szCs w:val="24"/>
        </w:rPr>
        <w:t>ing</w:t>
      </w:r>
      <w:proofErr w:type="gramEnd"/>
      <w:r w:rsidR="00BD1DE7" w:rsidRPr="004953FA">
        <w:rPr>
          <w:rFonts w:ascii="Arial" w:hAnsi="Arial"/>
          <w:sz w:val="24"/>
          <w:szCs w:val="24"/>
        </w:rPr>
        <w:t xml:space="preserve"> Tx/Rx in</w:t>
      </w:r>
      <w:r w:rsidR="009E08C7" w:rsidRPr="004953FA">
        <w:rPr>
          <w:rFonts w:ascii="Arial" w:hAnsi="Arial"/>
          <w:sz w:val="24"/>
          <w:szCs w:val="24"/>
        </w:rPr>
        <w:t xml:space="preserve"> </w:t>
      </w:r>
      <w:r w:rsidR="00BD1DE7" w:rsidRPr="004953FA">
        <w:rPr>
          <w:rFonts w:ascii="Arial" w:hAnsi="Arial"/>
          <w:sz w:val="24"/>
          <w:szCs w:val="24"/>
        </w:rPr>
        <w:t>gaps</w:t>
      </w:r>
      <w:r w:rsidR="009E08C7" w:rsidRPr="004953FA">
        <w:rPr>
          <w:rFonts w:ascii="Arial" w:hAnsi="Arial"/>
          <w:sz w:val="24"/>
          <w:szCs w:val="24"/>
        </w:rPr>
        <w:t xml:space="preserve">/restrictions </w:t>
      </w:r>
    </w:p>
    <w:p w14:paraId="6A340951" w14:textId="0589FEB4" w:rsidR="00825448" w:rsidRDefault="004624C9" w:rsidP="0026575F">
      <w:pPr>
        <w:spacing w:after="120"/>
        <w:rPr>
          <w:sz w:val="20"/>
          <w:szCs w:val="20"/>
        </w:rPr>
      </w:pPr>
      <w:r>
        <w:rPr>
          <w:sz w:val="20"/>
          <w:szCs w:val="20"/>
        </w:rPr>
        <w:t>In the last RAN1#11</w:t>
      </w:r>
      <w:r w:rsidR="00AF7F5A">
        <w:rPr>
          <w:sz w:val="20"/>
          <w:szCs w:val="20"/>
        </w:rPr>
        <w:t>8</w:t>
      </w:r>
      <w:r>
        <w:rPr>
          <w:sz w:val="20"/>
          <w:szCs w:val="20"/>
        </w:rPr>
        <w:t xml:space="preserve"> meeting, </w:t>
      </w:r>
      <w:r w:rsidR="00842E12">
        <w:rPr>
          <w:sz w:val="20"/>
          <w:szCs w:val="20"/>
        </w:rPr>
        <w:t xml:space="preserve">the following </w:t>
      </w:r>
      <w:r w:rsidR="00C04C8B">
        <w:rPr>
          <w:sz w:val="20"/>
          <w:szCs w:val="20"/>
        </w:rPr>
        <w:t>working assumption was made</w:t>
      </w:r>
      <w:r w:rsidR="00586328">
        <w:rPr>
          <w:sz w:val="20"/>
          <w:szCs w:val="20"/>
        </w:rPr>
        <w:t xml:space="preserve"> on</w:t>
      </w:r>
      <w:r w:rsidR="002E19D6">
        <w:rPr>
          <w:sz w:val="20"/>
          <w:szCs w:val="20"/>
        </w:rPr>
        <w:t xml:space="preserve"> the solution to enable data Tx/Rx in gaps/restrictions based on explicit </w:t>
      </w:r>
      <w:r w:rsidR="005714D8">
        <w:rPr>
          <w:sz w:val="20"/>
          <w:szCs w:val="20"/>
        </w:rPr>
        <w:t>indication in DCI:</w:t>
      </w:r>
      <w:r w:rsidR="00586328">
        <w:rPr>
          <w:sz w:val="20"/>
          <w:szCs w:val="20"/>
        </w:rPr>
        <w:t xml:space="preserve"> </w:t>
      </w:r>
    </w:p>
    <w:tbl>
      <w:tblPr>
        <w:tblStyle w:val="TableGrid"/>
        <w:tblW w:w="0" w:type="auto"/>
        <w:tblLook w:val="04A0" w:firstRow="1" w:lastRow="0" w:firstColumn="1" w:lastColumn="0" w:noHBand="0" w:noVBand="1"/>
      </w:tblPr>
      <w:tblGrid>
        <w:gridCol w:w="9350"/>
      </w:tblGrid>
      <w:tr w:rsidR="00E705A5" w14:paraId="2F1B0AFA" w14:textId="77777777" w:rsidTr="00E705A5">
        <w:tc>
          <w:tcPr>
            <w:tcW w:w="9350" w:type="dxa"/>
          </w:tcPr>
          <w:p w14:paraId="7C248302" w14:textId="77777777" w:rsidR="00825448" w:rsidRPr="00825448" w:rsidRDefault="00825448" w:rsidP="00825448">
            <w:pPr>
              <w:spacing w:before="120"/>
              <w:rPr>
                <w:b/>
                <w:bCs/>
                <w:sz w:val="20"/>
                <w:szCs w:val="20"/>
              </w:rPr>
            </w:pPr>
            <w:r w:rsidRPr="00825448">
              <w:rPr>
                <w:b/>
                <w:bCs/>
                <w:sz w:val="20"/>
                <w:szCs w:val="20"/>
                <w:highlight w:val="darkYellow"/>
              </w:rPr>
              <w:t>Working Assumption</w:t>
            </w:r>
          </w:p>
          <w:p w14:paraId="1FC2ED5F" w14:textId="77777777" w:rsidR="00825448" w:rsidRPr="00825448" w:rsidRDefault="00825448" w:rsidP="00825448">
            <w:pPr>
              <w:rPr>
                <w:sz w:val="20"/>
                <w:szCs w:val="20"/>
              </w:rPr>
            </w:pPr>
            <w:r w:rsidRPr="00825448">
              <w:rPr>
                <w:sz w:val="20"/>
                <w:szCs w:val="20"/>
              </w:rPr>
              <w:t>For solutions based on triggering/enabling by network signaling to enable Tx/Rx in gaps/restrictions that are caused by RRM measurements select the following option:</w:t>
            </w:r>
          </w:p>
          <w:p w14:paraId="141922EA" w14:textId="77777777" w:rsidR="00825448" w:rsidRPr="005714D8" w:rsidRDefault="00825448" w:rsidP="00825448">
            <w:pPr>
              <w:pStyle w:val="ListParagraph"/>
              <w:numPr>
                <w:ilvl w:val="0"/>
                <w:numId w:val="11"/>
              </w:numPr>
              <w:contextualSpacing/>
              <w:jc w:val="left"/>
              <w:rPr>
                <w:sz w:val="20"/>
                <w:szCs w:val="20"/>
              </w:rPr>
            </w:pPr>
            <w:r w:rsidRPr="00825448">
              <w:rPr>
                <w:sz w:val="20"/>
                <w:szCs w:val="20"/>
              </w:rPr>
              <w:t xml:space="preserve">Alt. 1: </w:t>
            </w:r>
            <w:r w:rsidRPr="005714D8">
              <w:rPr>
                <w:sz w:val="20"/>
                <w:szCs w:val="20"/>
              </w:rPr>
              <w:t xml:space="preserve">Dynamic indication to enable Tx/Rx in particular gap/restriction that are caused by RRM measurements. </w:t>
            </w:r>
          </w:p>
          <w:p w14:paraId="235D36D6" w14:textId="77777777" w:rsidR="00825448" w:rsidRPr="005714D8" w:rsidRDefault="00825448" w:rsidP="00825448">
            <w:pPr>
              <w:pStyle w:val="ListParagraph"/>
              <w:numPr>
                <w:ilvl w:val="1"/>
                <w:numId w:val="11"/>
              </w:numPr>
              <w:contextualSpacing/>
              <w:jc w:val="left"/>
              <w:rPr>
                <w:sz w:val="20"/>
                <w:szCs w:val="20"/>
              </w:rPr>
            </w:pPr>
            <w:r w:rsidRPr="005714D8">
              <w:rPr>
                <w:b/>
                <w:bCs/>
                <w:sz w:val="20"/>
                <w:szCs w:val="20"/>
              </w:rPr>
              <w:t>Alt 1-1</w:t>
            </w:r>
            <w:r w:rsidRPr="005714D8">
              <w:rPr>
                <w:sz w:val="20"/>
                <w:szCs w:val="20"/>
              </w:rPr>
              <w:t xml:space="preserve">: Explicit indication </w:t>
            </w:r>
            <w:r w:rsidRPr="005714D8">
              <w:rPr>
                <w:rFonts w:hint="eastAsia"/>
                <w:sz w:val="20"/>
                <w:szCs w:val="20"/>
              </w:rPr>
              <w:t>by DCI</w:t>
            </w:r>
            <w:r w:rsidRPr="005714D8">
              <w:rPr>
                <w:sz w:val="20"/>
                <w:szCs w:val="20"/>
              </w:rPr>
              <w:t xml:space="preserve"> to skip a particular gap/</w:t>
            </w:r>
            <w:proofErr w:type="gramStart"/>
            <w:r w:rsidRPr="005714D8">
              <w:rPr>
                <w:sz w:val="20"/>
                <w:szCs w:val="20"/>
              </w:rPr>
              <w:t>restriction;</w:t>
            </w:r>
            <w:proofErr w:type="gramEnd"/>
          </w:p>
          <w:p w14:paraId="4A0D82B0" w14:textId="77777777" w:rsidR="00825448" w:rsidRPr="005714D8" w:rsidRDefault="00825448" w:rsidP="00825448">
            <w:pPr>
              <w:pStyle w:val="ListParagraph"/>
              <w:numPr>
                <w:ilvl w:val="2"/>
                <w:numId w:val="11"/>
              </w:numPr>
              <w:contextualSpacing/>
              <w:jc w:val="left"/>
              <w:rPr>
                <w:sz w:val="20"/>
                <w:szCs w:val="20"/>
              </w:rPr>
            </w:pPr>
            <w:r w:rsidRPr="005714D8">
              <w:rPr>
                <w:sz w:val="20"/>
                <w:szCs w:val="20"/>
              </w:rPr>
              <w:t>Indication is included as part of scheduling DCI:</w:t>
            </w:r>
          </w:p>
          <w:p w14:paraId="035B76B4" w14:textId="77777777" w:rsidR="00825448" w:rsidRPr="005714D8" w:rsidRDefault="00825448" w:rsidP="00825448">
            <w:pPr>
              <w:pStyle w:val="ListParagraph"/>
              <w:numPr>
                <w:ilvl w:val="3"/>
                <w:numId w:val="11"/>
              </w:numPr>
              <w:contextualSpacing/>
              <w:jc w:val="left"/>
              <w:rPr>
                <w:sz w:val="20"/>
                <w:szCs w:val="20"/>
              </w:rPr>
            </w:pPr>
            <w:r w:rsidRPr="005714D8">
              <w:rPr>
                <w:sz w:val="20"/>
                <w:szCs w:val="20"/>
              </w:rPr>
              <w:t xml:space="preserve">Bit-field size is one </w:t>
            </w:r>
            <w:proofErr w:type="gramStart"/>
            <w:r w:rsidRPr="005714D8">
              <w:rPr>
                <w:sz w:val="20"/>
                <w:szCs w:val="20"/>
              </w:rPr>
              <w:t>bit;</w:t>
            </w:r>
            <w:proofErr w:type="gramEnd"/>
          </w:p>
          <w:p w14:paraId="66E585EB" w14:textId="77777777" w:rsidR="00825448" w:rsidRPr="005714D8" w:rsidRDefault="00825448" w:rsidP="00825448">
            <w:pPr>
              <w:numPr>
                <w:ilvl w:val="4"/>
                <w:numId w:val="11"/>
              </w:numPr>
              <w:jc w:val="left"/>
              <w:rPr>
                <w:sz w:val="20"/>
                <w:szCs w:val="20"/>
                <w:lang w:eastAsia="x-none"/>
              </w:rPr>
            </w:pPr>
            <w:r w:rsidRPr="005714D8">
              <w:rPr>
                <w:sz w:val="20"/>
                <w:szCs w:val="20"/>
                <w:lang w:eastAsia="x-none"/>
              </w:rPr>
              <w:t xml:space="preserve">The bit in the DCI is used to indicate whether to skip the first gap/restriction occasion after a minimum time offset required between the last symbol of the PDCCH carrying the DCI format and </w:t>
            </w:r>
            <w:r w:rsidRPr="005714D8">
              <w:rPr>
                <w:sz w:val="20"/>
                <w:szCs w:val="20"/>
                <w:lang w:eastAsia="x-none"/>
              </w:rPr>
              <w:lastRenderedPageBreak/>
              <w:t>the start of corresponding skipped gap/restriction occasion indicated by the DCI.</w:t>
            </w:r>
          </w:p>
          <w:p w14:paraId="0E4F80DC" w14:textId="48F80944" w:rsidR="00825448" w:rsidRPr="00825448" w:rsidRDefault="00825448" w:rsidP="00825448">
            <w:pPr>
              <w:pStyle w:val="ListParagraph"/>
              <w:ind w:left="0"/>
              <w:contextualSpacing/>
              <w:rPr>
                <w:sz w:val="20"/>
                <w:szCs w:val="20"/>
              </w:rPr>
            </w:pPr>
            <w:r w:rsidRPr="005714D8">
              <w:rPr>
                <w:sz w:val="20"/>
                <w:szCs w:val="20"/>
              </w:rPr>
              <w:t xml:space="preserve">Send an LS to RAN4 to inform them of the above working assumption and ask them if there is any issue with it. </w:t>
            </w:r>
            <w:r w:rsidRPr="0026575F">
              <w:rPr>
                <w:sz w:val="20"/>
                <w:szCs w:val="20"/>
              </w:rPr>
              <w:t>Final LS in R1-2407561.</w:t>
            </w:r>
          </w:p>
          <w:p w14:paraId="3440A587" w14:textId="77777777" w:rsidR="00E705A5" w:rsidRDefault="00E705A5" w:rsidP="002F1B7A">
            <w:pPr>
              <w:spacing w:after="120"/>
              <w:rPr>
                <w:sz w:val="20"/>
                <w:szCs w:val="20"/>
              </w:rPr>
            </w:pPr>
          </w:p>
        </w:tc>
      </w:tr>
    </w:tbl>
    <w:p w14:paraId="3662F0E5" w14:textId="6238EBFE" w:rsidR="00BC49F3" w:rsidRDefault="00BC49F3" w:rsidP="0026575F">
      <w:pPr>
        <w:spacing w:before="160" w:after="120"/>
        <w:rPr>
          <w:sz w:val="20"/>
          <w:szCs w:val="20"/>
          <w:lang w:val="en-GB" w:eastAsia="zh-CN"/>
        </w:rPr>
      </w:pPr>
      <w:r>
        <w:rPr>
          <w:sz w:val="20"/>
          <w:szCs w:val="20"/>
          <w:lang w:val="en-GB" w:eastAsia="zh-CN"/>
        </w:rPr>
        <w:lastRenderedPageBreak/>
        <w:t xml:space="preserve">The solution in Alt 1-1 is based on explicit indication by DCI to skip a particular gap/restriction. Such indication for skipping can be part of a scheduling DCI. The DCI containing the skipping indication can be received by the UE before the start of a gap/restriction occasion to be skipped. In terms of timeline, to allow sufficient time for processing the DCI and to avoid any misdetection before RF retuning, the UE can expect the DCI </w:t>
      </w:r>
      <w:r w:rsidR="00D9330B" w:rsidRPr="005B00AE">
        <w:rPr>
          <w:i/>
          <w:iCs/>
          <w:sz w:val="20"/>
          <w:szCs w:val="20"/>
          <w:lang w:val="en-GB" w:eastAsia="zh-CN"/>
        </w:rPr>
        <w:t>X</w:t>
      </w:r>
      <w:r w:rsidRPr="00D9330B">
        <w:rPr>
          <w:sz w:val="20"/>
          <w:szCs w:val="20"/>
          <w:lang w:val="en-GB" w:eastAsia="zh-CN"/>
        </w:rPr>
        <w:t xml:space="preserve"> </w:t>
      </w:r>
      <w:r>
        <w:rPr>
          <w:sz w:val="20"/>
          <w:szCs w:val="20"/>
          <w:lang w:val="en-GB" w:eastAsia="zh-CN"/>
        </w:rPr>
        <w:t xml:space="preserve">slots in a PDCCH monitoring occasion before the application time where the gap occasion is skipped. The </w:t>
      </w:r>
      <w:r w:rsidRPr="00A2330D">
        <w:rPr>
          <w:sz w:val="20"/>
          <w:szCs w:val="20"/>
          <w:lang w:val="en-GB" w:eastAsia="zh-CN"/>
        </w:rPr>
        <w:t xml:space="preserve">minimum time offset between </w:t>
      </w:r>
      <w:r>
        <w:rPr>
          <w:sz w:val="20"/>
          <w:szCs w:val="20"/>
          <w:lang w:val="en-GB" w:eastAsia="zh-CN"/>
        </w:rPr>
        <w:t xml:space="preserve">the DCI </w:t>
      </w:r>
      <w:r w:rsidRPr="00A2330D">
        <w:rPr>
          <w:sz w:val="20"/>
          <w:szCs w:val="20"/>
          <w:lang w:val="en-GB" w:eastAsia="zh-CN"/>
        </w:rPr>
        <w:t xml:space="preserve">indication to skip and skipped </w:t>
      </w:r>
      <w:r>
        <w:rPr>
          <w:sz w:val="20"/>
          <w:szCs w:val="20"/>
          <w:lang w:val="en-GB" w:eastAsia="zh-CN"/>
        </w:rPr>
        <w:t>gap/</w:t>
      </w:r>
      <w:r w:rsidRPr="00A2330D">
        <w:rPr>
          <w:sz w:val="20"/>
          <w:szCs w:val="20"/>
          <w:lang w:val="en-GB" w:eastAsia="zh-CN"/>
        </w:rPr>
        <w:t xml:space="preserve">measurement occasion is up to RAN4 </w:t>
      </w:r>
      <w:r>
        <w:rPr>
          <w:sz w:val="20"/>
          <w:szCs w:val="20"/>
          <w:lang w:val="en-GB" w:eastAsia="zh-CN"/>
        </w:rPr>
        <w:t>discussion.</w:t>
      </w:r>
    </w:p>
    <w:p w14:paraId="7674C625" w14:textId="2BB19298" w:rsidR="00E705A5" w:rsidRPr="0026575F" w:rsidRDefault="00BC49F3" w:rsidP="0026575F">
      <w:pPr>
        <w:rPr>
          <w:sz w:val="20"/>
          <w:szCs w:val="20"/>
          <w:lang w:val="en-GB" w:eastAsia="zh-CN"/>
        </w:rPr>
      </w:pPr>
      <w:r>
        <w:rPr>
          <w:sz w:val="20"/>
          <w:szCs w:val="20"/>
        </w:rPr>
        <w:t xml:space="preserve">In addition to the means for handling uncertainty in XR traffic (e.g. jitter, variable payload), the explicit indication in DCI allows further flexibility to decouple the procedure and signaling for skipping gaps from that of data scheduling. With this approach DG allocation/scheduling can be done as in legacy without any dependency with the skipping indication. Given this reasoning, we propose the following:  </w:t>
      </w:r>
    </w:p>
    <w:p w14:paraId="6B9DDDE3" w14:textId="2FDB1F5C" w:rsidR="004606B4" w:rsidRPr="00965AAE" w:rsidRDefault="004606B4" w:rsidP="00AE1300">
      <w:pPr>
        <w:rPr>
          <w:b/>
          <w:bCs/>
          <w:sz w:val="20"/>
          <w:szCs w:val="20"/>
          <w:lang w:val="en-GB" w:eastAsia="zh-CN"/>
        </w:rPr>
      </w:pPr>
      <w:r w:rsidRPr="00965AAE">
        <w:rPr>
          <w:b/>
          <w:bCs/>
          <w:i/>
          <w:iCs/>
          <w:sz w:val="20"/>
          <w:szCs w:val="20"/>
          <w:lang w:val="en-GB" w:eastAsia="zh-CN"/>
        </w:rPr>
        <w:t>Proposal</w:t>
      </w:r>
      <w:r w:rsidR="00607842">
        <w:rPr>
          <w:b/>
          <w:bCs/>
          <w:i/>
          <w:iCs/>
          <w:sz w:val="20"/>
          <w:szCs w:val="20"/>
          <w:lang w:val="en-GB" w:eastAsia="zh-CN"/>
        </w:rPr>
        <w:t xml:space="preserve"> 1</w:t>
      </w:r>
      <w:r w:rsidRPr="00965AAE">
        <w:rPr>
          <w:b/>
          <w:bCs/>
          <w:i/>
          <w:iCs/>
          <w:sz w:val="20"/>
          <w:szCs w:val="20"/>
          <w:lang w:val="en-GB" w:eastAsia="zh-CN"/>
        </w:rPr>
        <w:t>:</w:t>
      </w:r>
      <w:r w:rsidRPr="00965AAE">
        <w:rPr>
          <w:b/>
          <w:bCs/>
          <w:sz w:val="20"/>
          <w:szCs w:val="20"/>
          <w:lang w:val="en-GB" w:eastAsia="zh-CN"/>
        </w:rPr>
        <w:t xml:space="preserve"> </w:t>
      </w:r>
      <w:r w:rsidR="00C85B74">
        <w:rPr>
          <w:b/>
          <w:bCs/>
          <w:sz w:val="20"/>
          <w:szCs w:val="20"/>
          <w:lang w:val="en-GB" w:eastAsia="zh-CN"/>
        </w:rPr>
        <w:t xml:space="preserve">Confirm working assumption </w:t>
      </w:r>
      <w:r w:rsidR="00A52AC6">
        <w:rPr>
          <w:b/>
          <w:bCs/>
          <w:sz w:val="20"/>
          <w:szCs w:val="20"/>
          <w:lang w:val="en-GB" w:eastAsia="zh-CN"/>
        </w:rPr>
        <w:t>to support e</w:t>
      </w:r>
      <w:r w:rsidR="00A52AC6" w:rsidRPr="00A52AC6">
        <w:rPr>
          <w:b/>
          <w:bCs/>
          <w:sz w:val="20"/>
          <w:szCs w:val="20"/>
          <w:lang w:val="en-GB" w:eastAsia="zh-CN"/>
        </w:rPr>
        <w:t>xplicit indication by DCI to skip a particular gap/restriction</w:t>
      </w:r>
      <w:r w:rsidR="00A52AC6">
        <w:rPr>
          <w:b/>
          <w:bCs/>
          <w:sz w:val="20"/>
          <w:szCs w:val="20"/>
          <w:lang w:val="en-GB" w:eastAsia="zh-CN"/>
        </w:rPr>
        <w:t xml:space="preserve"> </w:t>
      </w:r>
      <w:r w:rsidRPr="00965AAE">
        <w:rPr>
          <w:b/>
          <w:bCs/>
          <w:sz w:val="20"/>
          <w:szCs w:val="20"/>
          <w:lang w:val="en-GB" w:eastAsia="zh-CN"/>
        </w:rPr>
        <w:t>(Alt 1-1)</w:t>
      </w:r>
    </w:p>
    <w:p w14:paraId="3FC9B7DD" w14:textId="62E7962A" w:rsidR="00293C6B" w:rsidRDefault="00293C6B" w:rsidP="00AE1300">
      <w:pPr>
        <w:rPr>
          <w:sz w:val="20"/>
          <w:szCs w:val="20"/>
          <w:lang w:val="en-GB" w:eastAsia="zh-CN"/>
        </w:rPr>
      </w:pPr>
      <w:r>
        <w:rPr>
          <w:sz w:val="20"/>
          <w:szCs w:val="20"/>
          <w:lang w:val="en-GB" w:eastAsia="zh-CN"/>
        </w:rPr>
        <w:t xml:space="preserve">One of the </w:t>
      </w:r>
      <w:r w:rsidR="001B4778">
        <w:rPr>
          <w:sz w:val="20"/>
          <w:szCs w:val="20"/>
          <w:lang w:val="en-GB" w:eastAsia="zh-CN"/>
        </w:rPr>
        <w:t>open issues</w:t>
      </w:r>
      <w:r w:rsidR="00C9068C">
        <w:rPr>
          <w:sz w:val="20"/>
          <w:szCs w:val="20"/>
          <w:lang w:val="en-GB" w:eastAsia="zh-CN"/>
        </w:rPr>
        <w:t xml:space="preserve"> from the discussion in previous meeting is on th</w:t>
      </w:r>
      <w:r w:rsidR="00A71D32">
        <w:rPr>
          <w:sz w:val="20"/>
          <w:szCs w:val="20"/>
          <w:lang w:val="en-GB" w:eastAsia="zh-CN"/>
        </w:rPr>
        <w:t>e</w:t>
      </w:r>
      <w:r w:rsidR="0020050F">
        <w:rPr>
          <w:sz w:val="20"/>
          <w:szCs w:val="20"/>
          <w:lang w:val="en-GB" w:eastAsia="zh-CN"/>
        </w:rPr>
        <w:t xml:space="preserve"> applicable</w:t>
      </w:r>
      <w:r w:rsidR="00C9068C">
        <w:rPr>
          <w:sz w:val="20"/>
          <w:szCs w:val="20"/>
          <w:lang w:val="en-GB" w:eastAsia="zh-CN"/>
        </w:rPr>
        <w:t xml:space="preserve"> DCI format</w:t>
      </w:r>
      <w:r w:rsidR="001B4778">
        <w:rPr>
          <w:sz w:val="20"/>
          <w:szCs w:val="20"/>
          <w:lang w:val="en-GB" w:eastAsia="zh-CN"/>
        </w:rPr>
        <w:t>s</w:t>
      </w:r>
      <w:r w:rsidR="00C9068C">
        <w:rPr>
          <w:sz w:val="20"/>
          <w:szCs w:val="20"/>
          <w:lang w:val="en-GB" w:eastAsia="zh-CN"/>
        </w:rPr>
        <w:t xml:space="preserve"> </w:t>
      </w:r>
      <w:r w:rsidR="0020050F">
        <w:rPr>
          <w:sz w:val="20"/>
          <w:szCs w:val="20"/>
          <w:lang w:val="en-GB" w:eastAsia="zh-CN"/>
        </w:rPr>
        <w:t>for the skipping indication</w:t>
      </w:r>
      <w:r w:rsidR="00C13B94">
        <w:rPr>
          <w:sz w:val="20"/>
          <w:szCs w:val="20"/>
          <w:lang w:val="en-GB" w:eastAsia="zh-CN"/>
        </w:rPr>
        <w:t xml:space="preserve"> that may be sent within the </w:t>
      </w:r>
      <w:r w:rsidR="00140EE1">
        <w:rPr>
          <w:sz w:val="20"/>
          <w:szCs w:val="20"/>
          <w:lang w:val="en-GB" w:eastAsia="zh-CN"/>
        </w:rPr>
        <w:t xml:space="preserve">associated </w:t>
      </w:r>
      <w:r w:rsidR="00C13B94">
        <w:rPr>
          <w:sz w:val="20"/>
          <w:szCs w:val="20"/>
          <w:lang w:val="en-GB" w:eastAsia="zh-CN"/>
        </w:rPr>
        <w:t>timeline</w:t>
      </w:r>
      <w:r w:rsidR="00140EE1">
        <w:rPr>
          <w:sz w:val="20"/>
          <w:szCs w:val="20"/>
          <w:lang w:val="en-GB" w:eastAsia="zh-CN"/>
        </w:rPr>
        <w:t>. In this regard,</w:t>
      </w:r>
      <w:r w:rsidR="00C13B94">
        <w:rPr>
          <w:sz w:val="20"/>
          <w:szCs w:val="20"/>
          <w:lang w:val="en-GB" w:eastAsia="zh-CN"/>
        </w:rPr>
        <w:t xml:space="preserve"> </w:t>
      </w:r>
      <w:r w:rsidR="004E7AD1" w:rsidRPr="004E7AD1">
        <w:rPr>
          <w:sz w:val="20"/>
          <w:szCs w:val="20"/>
          <w:lang w:val="en-GB" w:eastAsia="zh-CN"/>
        </w:rPr>
        <w:t xml:space="preserve">the time gap of </w:t>
      </w:r>
      <w:r w:rsidR="004E7AD1" w:rsidRPr="00DA7021">
        <w:rPr>
          <w:i/>
          <w:iCs/>
          <w:sz w:val="20"/>
          <w:szCs w:val="20"/>
          <w:lang w:val="en-GB" w:eastAsia="zh-CN"/>
        </w:rPr>
        <w:t>X</w:t>
      </w:r>
      <w:r w:rsidR="004E7AD1" w:rsidRPr="004E7AD1">
        <w:rPr>
          <w:sz w:val="20"/>
          <w:szCs w:val="20"/>
          <w:lang w:val="en-GB" w:eastAsia="zh-CN"/>
        </w:rPr>
        <w:t xml:space="preserve"> slots before the gap occasion can be covered by a variety of scheduling DCI format</w:t>
      </w:r>
      <w:r w:rsidR="00B34807">
        <w:rPr>
          <w:sz w:val="20"/>
          <w:szCs w:val="20"/>
          <w:lang w:val="en-GB" w:eastAsia="zh-CN"/>
        </w:rPr>
        <w:t>s</w:t>
      </w:r>
      <w:r w:rsidR="001848DC">
        <w:rPr>
          <w:sz w:val="20"/>
          <w:szCs w:val="20"/>
          <w:lang w:val="en-GB" w:eastAsia="zh-CN"/>
        </w:rPr>
        <w:t>.</w:t>
      </w:r>
      <w:r w:rsidR="004E7AD1" w:rsidRPr="004E7AD1">
        <w:rPr>
          <w:sz w:val="20"/>
          <w:szCs w:val="20"/>
          <w:lang w:val="en-GB" w:eastAsia="zh-CN"/>
        </w:rPr>
        <w:t xml:space="preserve"> Since it is important to consider the timing for both DL and UL scheduling upon skipping the gap, </w:t>
      </w:r>
      <w:r w:rsidR="00C37E95">
        <w:rPr>
          <w:sz w:val="20"/>
          <w:szCs w:val="20"/>
          <w:lang w:val="en-GB" w:eastAsia="zh-CN"/>
        </w:rPr>
        <w:t xml:space="preserve">the DCI formats </w:t>
      </w:r>
      <w:r w:rsidR="001848DC" w:rsidRPr="002B0ECA">
        <w:rPr>
          <w:sz w:val="20"/>
          <w:szCs w:val="20"/>
        </w:rPr>
        <w:t>0_1, 0_3, 1_1 or 1_3</w:t>
      </w:r>
      <w:r w:rsidR="001848DC">
        <w:rPr>
          <w:sz w:val="20"/>
          <w:szCs w:val="20"/>
        </w:rPr>
        <w:t xml:space="preserve"> </w:t>
      </w:r>
      <w:r w:rsidR="0043138B">
        <w:rPr>
          <w:sz w:val="20"/>
          <w:szCs w:val="20"/>
          <w:lang w:val="en-GB" w:eastAsia="zh-CN"/>
        </w:rPr>
        <w:t>that adhere</w:t>
      </w:r>
      <w:r w:rsidR="00810B33">
        <w:rPr>
          <w:sz w:val="20"/>
          <w:szCs w:val="20"/>
          <w:lang w:val="en-GB" w:eastAsia="zh-CN"/>
        </w:rPr>
        <w:t xml:space="preserve"> to </w:t>
      </w:r>
      <w:r w:rsidR="004E7AD1" w:rsidRPr="004E7AD1">
        <w:rPr>
          <w:sz w:val="20"/>
          <w:szCs w:val="20"/>
          <w:lang w:val="en-GB" w:eastAsia="zh-CN"/>
        </w:rPr>
        <w:t>the</w:t>
      </w:r>
      <w:r w:rsidR="007F7324">
        <w:rPr>
          <w:sz w:val="20"/>
          <w:szCs w:val="20"/>
          <w:lang w:val="en-GB" w:eastAsia="zh-CN"/>
        </w:rPr>
        <w:t xml:space="preserve"> </w:t>
      </w:r>
      <w:r w:rsidR="004E7AD1" w:rsidRPr="004E7AD1">
        <w:rPr>
          <w:sz w:val="20"/>
          <w:szCs w:val="20"/>
          <w:lang w:val="en-GB" w:eastAsia="zh-CN"/>
        </w:rPr>
        <w:t>minimum scheduling restrictions</w:t>
      </w:r>
      <w:r w:rsidR="0043138B">
        <w:rPr>
          <w:sz w:val="20"/>
          <w:szCs w:val="20"/>
          <w:lang w:val="en-GB" w:eastAsia="zh-CN"/>
        </w:rPr>
        <w:t xml:space="preserve"> </w:t>
      </w:r>
      <w:r w:rsidR="004E7AD1" w:rsidRPr="004E7AD1">
        <w:rPr>
          <w:sz w:val="20"/>
          <w:szCs w:val="20"/>
          <w:lang w:val="en-GB" w:eastAsia="zh-CN"/>
        </w:rPr>
        <w:t xml:space="preserve">mentioned in subclause 5.3.1 </w:t>
      </w:r>
      <w:r w:rsidR="00ED2370">
        <w:rPr>
          <w:sz w:val="20"/>
          <w:szCs w:val="20"/>
          <w:lang w:val="en-GB" w:eastAsia="zh-CN"/>
        </w:rPr>
        <w:t>of</w:t>
      </w:r>
      <w:r w:rsidR="00FE0B2A">
        <w:rPr>
          <w:sz w:val="20"/>
          <w:szCs w:val="20"/>
          <w:lang w:val="en-GB" w:eastAsia="zh-CN"/>
        </w:rPr>
        <w:t xml:space="preserve"> 38.214</w:t>
      </w:r>
      <w:r w:rsidR="004E7AD1" w:rsidRPr="004E7AD1">
        <w:rPr>
          <w:sz w:val="20"/>
          <w:szCs w:val="20"/>
          <w:lang w:val="en-GB" w:eastAsia="zh-CN"/>
        </w:rPr>
        <w:t xml:space="preserve"> </w:t>
      </w:r>
      <w:r w:rsidR="006507D0">
        <w:rPr>
          <w:sz w:val="20"/>
          <w:szCs w:val="20"/>
          <w:lang w:val="en-GB" w:eastAsia="zh-CN"/>
        </w:rPr>
        <w:t xml:space="preserve">below </w:t>
      </w:r>
      <w:r w:rsidR="004E7AD1" w:rsidRPr="004E7AD1">
        <w:rPr>
          <w:sz w:val="20"/>
          <w:szCs w:val="20"/>
          <w:lang w:val="en-GB" w:eastAsia="zh-CN"/>
        </w:rPr>
        <w:t xml:space="preserve">can be considered. </w:t>
      </w:r>
    </w:p>
    <w:tbl>
      <w:tblPr>
        <w:tblStyle w:val="TableGrid"/>
        <w:tblW w:w="0" w:type="auto"/>
        <w:tblLook w:val="04A0" w:firstRow="1" w:lastRow="0" w:firstColumn="1" w:lastColumn="0" w:noHBand="0" w:noVBand="1"/>
      </w:tblPr>
      <w:tblGrid>
        <w:gridCol w:w="9350"/>
      </w:tblGrid>
      <w:tr w:rsidR="006507D0" w14:paraId="11841574" w14:textId="77777777" w:rsidTr="006507D0">
        <w:tc>
          <w:tcPr>
            <w:tcW w:w="9350" w:type="dxa"/>
          </w:tcPr>
          <w:p w14:paraId="6F92EE58" w14:textId="77777777" w:rsidR="0012359C" w:rsidRPr="0026575F" w:rsidRDefault="0012359C" w:rsidP="0026575F">
            <w:pPr>
              <w:pStyle w:val="Heading3"/>
              <w:ind w:left="0"/>
              <w:rPr>
                <w:sz w:val="20"/>
                <w:szCs w:val="20"/>
              </w:rPr>
            </w:pPr>
            <w:r w:rsidRPr="0026575F">
              <w:rPr>
                <w:sz w:val="20"/>
                <w:szCs w:val="20"/>
              </w:rPr>
              <w:t>5.3.1</w:t>
            </w:r>
            <w:r w:rsidRPr="0026575F">
              <w:rPr>
                <w:sz w:val="20"/>
                <w:szCs w:val="20"/>
              </w:rPr>
              <w:tab/>
              <w:t>Application delay of the minimum scheduling offset restriction</w:t>
            </w:r>
          </w:p>
          <w:p w14:paraId="72CE9995" w14:textId="77777777" w:rsidR="0012359C" w:rsidRPr="0026575F" w:rsidRDefault="0012359C" w:rsidP="0012359C">
            <w:pPr>
              <w:rPr>
                <w:sz w:val="20"/>
                <w:szCs w:val="20"/>
              </w:rPr>
            </w:pPr>
            <w:r w:rsidRPr="0026575F">
              <w:rPr>
                <w:sz w:val="20"/>
                <w:szCs w:val="20"/>
              </w:rPr>
              <w:t>When the UE is scheduled with DCI format 0_1, 0_3, 1_1 or 1_3 with a '</w:t>
            </w:r>
            <w:r w:rsidRPr="0026575F">
              <w:rPr>
                <w:i/>
                <w:iCs/>
                <w:sz w:val="20"/>
                <w:szCs w:val="20"/>
              </w:rPr>
              <w:t>Minimum applicable scheduling offset indicator</w:t>
            </w:r>
            <w:r w:rsidRPr="0026575F">
              <w:rPr>
                <w:sz w:val="20"/>
                <w:szCs w:val="20"/>
              </w:rPr>
              <w:t>'</w:t>
            </w:r>
            <w:r w:rsidRPr="0026575F">
              <w:rPr>
                <w:b/>
                <w:sz w:val="20"/>
                <w:szCs w:val="20"/>
              </w:rPr>
              <w:t xml:space="preserve"> </w:t>
            </w:r>
            <w:r w:rsidRPr="0026575F">
              <w:rPr>
                <w:sz w:val="20"/>
                <w:szCs w:val="20"/>
              </w:rPr>
              <w:t xml:space="preserve">field in slot </w:t>
            </w:r>
            <w:r w:rsidRPr="0026575F">
              <w:rPr>
                <w:i/>
                <w:sz w:val="20"/>
                <w:szCs w:val="20"/>
              </w:rPr>
              <w:t>n</w:t>
            </w:r>
            <w:r w:rsidRPr="0026575F">
              <w:rPr>
                <w:sz w:val="20"/>
                <w:szCs w:val="20"/>
              </w:rPr>
              <w:t xml:space="preserve">, it shall determine the </w:t>
            </w:r>
            <w:r w:rsidRPr="0026575F">
              <w:rPr>
                <w:i/>
                <w:sz w:val="20"/>
                <w:szCs w:val="20"/>
              </w:rPr>
              <w:t>K</w:t>
            </w:r>
            <w:r w:rsidRPr="0026575F">
              <w:rPr>
                <w:sz w:val="20"/>
                <w:szCs w:val="20"/>
                <w:vertAlign w:val="subscript"/>
              </w:rPr>
              <w:t>0min</w:t>
            </w:r>
            <w:r w:rsidRPr="0026575F">
              <w:rPr>
                <w:sz w:val="20"/>
                <w:szCs w:val="20"/>
              </w:rPr>
              <w:t xml:space="preserve"> and </w:t>
            </w:r>
            <w:r w:rsidRPr="0026575F">
              <w:rPr>
                <w:i/>
                <w:sz w:val="20"/>
                <w:szCs w:val="20"/>
              </w:rPr>
              <w:t>K</w:t>
            </w:r>
            <w:r w:rsidRPr="0026575F">
              <w:rPr>
                <w:sz w:val="20"/>
                <w:szCs w:val="20"/>
                <w:vertAlign w:val="subscript"/>
              </w:rPr>
              <w:t>2min</w:t>
            </w:r>
            <w:r w:rsidRPr="0026575F">
              <w:rPr>
                <w:sz w:val="20"/>
                <w:szCs w:val="20"/>
              </w:rPr>
              <w:t xml:space="preserve"> values, if configured respectively, to be applied, while the previously applied </w:t>
            </w:r>
            <w:r w:rsidRPr="0026575F">
              <w:rPr>
                <w:i/>
                <w:sz w:val="20"/>
                <w:szCs w:val="20"/>
              </w:rPr>
              <w:t>K</w:t>
            </w:r>
            <w:r w:rsidRPr="0026575F">
              <w:rPr>
                <w:sz w:val="20"/>
                <w:szCs w:val="20"/>
                <w:vertAlign w:val="subscript"/>
              </w:rPr>
              <w:t>0min</w:t>
            </w:r>
            <w:r w:rsidRPr="0026575F">
              <w:rPr>
                <w:sz w:val="20"/>
                <w:szCs w:val="20"/>
              </w:rPr>
              <w:t xml:space="preserve"> and/or </w:t>
            </w:r>
            <w:r w:rsidRPr="0026575F">
              <w:rPr>
                <w:i/>
                <w:sz w:val="20"/>
                <w:szCs w:val="20"/>
              </w:rPr>
              <w:t>K</w:t>
            </w:r>
            <w:r w:rsidRPr="0026575F">
              <w:rPr>
                <w:sz w:val="20"/>
                <w:szCs w:val="20"/>
                <w:vertAlign w:val="subscript"/>
              </w:rPr>
              <w:t>2min</w:t>
            </w:r>
            <w:r w:rsidRPr="0026575F">
              <w:rPr>
                <w:sz w:val="20"/>
                <w:szCs w:val="20"/>
              </w:rPr>
              <w:t xml:space="preserve"> values are applied until the new values take effect. </w:t>
            </w:r>
            <w:r w:rsidRPr="0026575F">
              <w:rPr>
                <w:color w:val="000000" w:themeColor="text1"/>
                <w:sz w:val="20"/>
                <w:szCs w:val="20"/>
              </w:rPr>
              <w:t xml:space="preserve">If the DCI in slot </w:t>
            </w:r>
            <w:r w:rsidRPr="0026575F">
              <w:rPr>
                <w:i/>
                <w:color w:val="000000" w:themeColor="text1"/>
                <w:sz w:val="20"/>
                <w:szCs w:val="20"/>
              </w:rPr>
              <w:t>n</w:t>
            </w:r>
            <w:r w:rsidRPr="0026575F">
              <w:rPr>
                <w:color w:val="000000" w:themeColor="text1"/>
                <w:sz w:val="20"/>
                <w:szCs w:val="20"/>
              </w:rPr>
              <w:t xml:space="preserve"> also indicates an active DL (UL) BWP change for a serving cell, the indicated </w:t>
            </w:r>
            <w:r w:rsidRPr="0026575F">
              <w:rPr>
                <w:i/>
                <w:iCs/>
                <w:color w:val="000000" w:themeColor="text1"/>
                <w:sz w:val="20"/>
                <w:szCs w:val="20"/>
              </w:rPr>
              <w:t>K</w:t>
            </w:r>
            <w:r w:rsidRPr="0026575F">
              <w:rPr>
                <w:color w:val="000000" w:themeColor="text1"/>
                <w:sz w:val="20"/>
                <w:szCs w:val="20"/>
                <w:vertAlign w:val="subscript"/>
              </w:rPr>
              <w:t>0min</w:t>
            </w:r>
            <w:r w:rsidRPr="0026575F">
              <w:rPr>
                <w:color w:val="000000" w:themeColor="text1"/>
                <w:sz w:val="20"/>
                <w:szCs w:val="20"/>
              </w:rPr>
              <w:t xml:space="preserve"> (</w:t>
            </w:r>
            <w:r w:rsidRPr="0026575F">
              <w:rPr>
                <w:i/>
                <w:iCs/>
                <w:color w:val="000000" w:themeColor="text1"/>
                <w:sz w:val="20"/>
                <w:szCs w:val="20"/>
              </w:rPr>
              <w:t>K</w:t>
            </w:r>
            <w:r w:rsidRPr="0026575F">
              <w:rPr>
                <w:color w:val="000000" w:themeColor="text1"/>
                <w:sz w:val="20"/>
                <w:szCs w:val="20"/>
                <w:vertAlign w:val="subscript"/>
              </w:rPr>
              <w:t>2min</w:t>
            </w:r>
            <w:r w:rsidRPr="0026575F">
              <w:rPr>
                <w:color w:val="000000" w:themeColor="text1"/>
                <w:sz w:val="20"/>
                <w:szCs w:val="20"/>
              </w:rPr>
              <w:t xml:space="preserve">) value in the new active DL (UL) BWP, if configured, is applied from the slot indicated by the slot offset value of the time domain resource assignment field in the DCI. Otherwise, </w:t>
            </w:r>
            <w:r w:rsidRPr="0026575F">
              <w:rPr>
                <w:sz w:val="20"/>
                <w:szCs w:val="20"/>
              </w:rPr>
              <w:t xml:space="preserve">change of applied minimum scheduling offset restriction indication carried by DCI in slot </w:t>
            </w:r>
            <w:r w:rsidRPr="0026575F">
              <w:rPr>
                <w:i/>
                <w:sz w:val="20"/>
                <w:szCs w:val="20"/>
              </w:rPr>
              <w:t>n</w:t>
            </w:r>
            <w:r w:rsidRPr="0026575F">
              <w:rPr>
                <w:sz w:val="20"/>
                <w:szCs w:val="20"/>
              </w:rPr>
              <w:t xml:space="preserve">, shall be applied in slot </w:t>
            </w:r>
            <w:proofErr w:type="spellStart"/>
            <w:r w:rsidRPr="0026575F">
              <w:rPr>
                <w:i/>
                <w:sz w:val="20"/>
                <w:szCs w:val="20"/>
              </w:rPr>
              <w:t>n</w:t>
            </w:r>
            <w:r w:rsidRPr="0026575F">
              <w:rPr>
                <w:sz w:val="20"/>
                <w:szCs w:val="20"/>
              </w:rPr>
              <w:t>+</w:t>
            </w:r>
            <w:r w:rsidRPr="0026575F">
              <w:rPr>
                <w:i/>
                <w:sz w:val="20"/>
                <w:szCs w:val="20"/>
              </w:rPr>
              <w:t>X</w:t>
            </w:r>
            <w:proofErr w:type="spellEnd"/>
            <w:r w:rsidRPr="0026575F">
              <w:rPr>
                <w:i/>
                <w:sz w:val="20"/>
                <w:szCs w:val="20"/>
              </w:rPr>
              <w:t xml:space="preserve"> </w:t>
            </w:r>
            <w:r w:rsidRPr="0026575F">
              <w:rPr>
                <w:sz w:val="20"/>
                <w:szCs w:val="20"/>
              </w:rPr>
              <w:t xml:space="preserve">of the scheduling cell. The </w:t>
            </w:r>
            <w:r w:rsidRPr="0026575F">
              <w:rPr>
                <w:color w:val="000000" w:themeColor="text1"/>
                <w:sz w:val="20"/>
                <w:szCs w:val="20"/>
              </w:rPr>
              <w:t>UE does not expect to be scheduled with DCI format 0_1</w:t>
            </w:r>
            <w:r w:rsidRPr="0026575F">
              <w:rPr>
                <w:color w:val="000000"/>
                <w:sz w:val="20"/>
                <w:szCs w:val="20"/>
              </w:rPr>
              <w:t>, 0_3,</w:t>
            </w:r>
            <w:r w:rsidRPr="0026575F">
              <w:rPr>
                <w:color w:val="000000" w:themeColor="text1"/>
                <w:sz w:val="20"/>
                <w:szCs w:val="20"/>
              </w:rPr>
              <w:t xml:space="preserve"> 1_1 </w:t>
            </w:r>
            <w:r w:rsidRPr="0026575F">
              <w:rPr>
                <w:color w:val="000000"/>
                <w:sz w:val="20"/>
                <w:szCs w:val="20"/>
              </w:rPr>
              <w:t xml:space="preserve">or 1_3 </w:t>
            </w:r>
            <w:r w:rsidRPr="0026575F">
              <w:rPr>
                <w:color w:val="000000" w:themeColor="text1"/>
                <w:sz w:val="20"/>
                <w:szCs w:val="20"/>
              </w:rPr>
              <w:t>with '</w:t>
            </w:r>
            <w:r w:rsidRPr="0026575F">
              <w:rPr>
                <w:i/>
                <w:iCs/>
                <w:color w:val="000000" w:themeColor="text1"/>
                <w:sz w:val="20"/>
                <w:szCs w:val="20"/>
              </w:rPr>
              <w:t>Minimum applicable scheduling offset indicator</w:t>
            </w:r>
            <w:r w:rsidRPr="0026575F">
              <w:rPr>
                <w:color w:val="000000" w:themeColor="text1"/>
                <w:sz w:val="20"/>
                <w:szCs w:val="20"/>
              </w:rPr>
              <w:t xml:space="preserve">' field indicating another change to </w:t>
            </w:r>
            <w:r w:rsidRPr="0026575F">
              <w:rPr>
                <w:i/>
                <w:iCs/>
                <w:color w:val="000000" w:themeColor="text1"/>
                <w:sz w:val="20"/>
                <w:szCs w:val="20"/>
              </w:rPr>
              <w:t>K</w:t>
            </w:r>
            <w:r w:rsidRPr="0026575F">
              <w:rPr>
                <w:color w:val="000000" w:themeColor="text1"/>
                <w:sz w:val="20"/>
                <w:szCs w:val="20"/>
                <w:vertAlign w:val="subscript"/>
              </w:rPr>
              <w:t>0min</w:t>
            </w:r>
            <w:r w:rsidRPr="0026575F">
              <w:rPr>
                <w:color w:val="000000" w:themeColor="text1"/>
                <w:sz w:val="20"/>
                <w:szCs w:val="20"/>
              </w:rPr>
              <w:t xml:space="preserve"> or </w:t>
            </w:r>
            <w:r w:rsidRPr="0026575F">
              <w:rPr>
                <w:i/>
                <w:iCs/>
                <w:color w:val="000000" w:themeColor="text1"/>
                <w:sz w:val="20"/>
                <w:szCs w:val="20"/>
              </w:rPr>
              <w:t>K</w:t>
            </w:r>
            <w:r w:rsidRPr="0026575F">
              <w:rPr>
                <w:color w:val="000000" w:themeColor="text1"/>
                <w:sz w:val="20"/>
                <w:szCs w:val="20"/>
                <w:vertAlign w:val="subscript"/>
              </w:rPr>
              <w:t>2min</w:t>
            </w:r>
            <w:r w:rsidRPr="0026575F">
              <w:rPr>
                <w:color w:val="000000" w:themeColor="text1"/>
                <w:sz w:val="20"/>
                <w:szCs w:val="20"/>
              </w:rPr>
              <w:t xml:space="preserve"> for the same active BWP of the scheduled cell before slot </w:t>
            </w:r>
            <w:proofErr w:type="spellStart"/>
            <w:r w:rsidRPr="0026575F">
              <w:rPr>
                <w:i/>
                <w:iCs/>
                <w:color w:val="000000" w:themeColor="text1"/>
                <w:sz w:val="20"/>
                <w:szCs w:val="20"/>
              </w:rPr>
              <w:t>n+X</w:t>
            </w:r>
            <w:proofErr w:type="spellEnd"/>
            <w:r w:rsidRPr="0026575F">
              <w:rPr>
                <w:color w:val="000000" w:themeColor="text1"/>
                <w:sz w:val="20"/>
                <w:szCs w:val="20"/>
              </w:rPr>
              <w:t xml:space="preserve"> of the scheduling cell.</w:t>
            </w:r>
          </w:p>
          <w:p w14:paraId="794CC73B" w14:textId="77777777" w:rsidR="006507D0" w:rsidRDefault="006507D0" w:rsidP="00AE1300">
            <w:pPr>
              <w:rPr>
                <w:sz w:val="20"/>
                <w:szCs w:val="20"/>
                <w:lang w:val="en-GB" w:eastAsia="zh-CN"/>
              </w:rPr>
            </w:pPr>
          </w:p>
        </w:tc>
      </w:tr>
    </w:tbl>
    <w:p w14:paraId="3E38B3CE" w14:textId="77F7A222" w:rsidR="00810B33" w:rsidRDefault="00C30B79" w:rsidP="007176E5">
      <w:pPr>
        <w:spacing w:before="160"/>
        <w:rPr>
          <w:sz w:val="20"/>
          <w:szCs w:val="20"/>
          <w:lang w:val="en-GB" w:eastAsia="zh-CN"/>
        </w:rPr>
      </w:pPr>
      <w:r>
        <w:rPr>
          <w:sz w:val="20"/>
          <w:szCs w:val="20"/>
          <w:lang w:val="en-GB" w:eastAsia="zh-CN"/>
        </w:rPr>
        <w:t>In legacy, t</w:t>
      </w:r>
      <w:r w:rsidR="007176E5">
        <w:rPr>
          <w:sz w:val="20"/>
          <w:szCs w:val="20"/>
          <w:lang w:val="en-GB" w:eastAsia="zh-CN"/>
        </w:rPr>
        <w:t xml:space="preserve">he DCI formats </w:t>
      </w:r>
      <w:r w:rsidR="00E42BFA">
        <w:rPr>
          <w:sz w:val="20"/>
          <w:szCs w:val="20"/>
          <w:lang w:val="en-GB" w:eastAsia="zh-CN"/>
        </w:rPr>
        <w:t xml:space="preserve">0_1 and 0_3 can be </w:t>
      </w:r>
      <w:r w:rsidR="00A07F98">
        <w:rPr>
          <w:sz w:val="20"/>
          <w:szCs w:val="20"/>
          <w:lang w:val="en-GB" w:eastAsia="zh-CN"/>
        </w:rPr>
        <w:t>u</w:t>
      </w:r>
      <w:r w:rsidR="00A07F98" w:rsidRPr="00A07F98">
        <w:rPr>
          <w:sz w:val="20"/>
          <w:szCs w:val="20"/>
          <w:lang w:val="en-GB" w:eastAsia="zh-CN"/>
        </w:rPr>
        <w:t xml:space="preserve">sed for scheduling of one or multiple PUSCH in one cell, </w:t>
      </w:r>
      <w:r w:rsidR="006C22FD">
        <w:rPr>
          <w:sz w:val="20"/>
          <w:szCs w:val="20"/>
          <w:lang w:val="en-GB" w:eastAsia="zh-CN"/>
        </w:rPr>
        <w:t xml:space="preserve">for </w:t>
      </w:r>
      <w:r w:rsidR="00A07F98" w:rsidRPr="00A07F98">
        <w:rPr>
          <w:sz w:val="20"/>
          <w:szCs w:val="20"/>
          <w:lang w:val="en-GB" w:eastAsia="zh-CN"/>
        </w:rPr>
        <w:t xml:space="preserve">indicating CG downlink feedback information (CG-DFI) to a </w:t>
      </w:r>
      <w:proofErr w:type="gramStart"/>
      <w:r w:rsidR="00A07F98" w:rsidRPr="00A07F98">
        <w:rPr>
          <w:sz w:val="20"/>
          <w:szCs w:val="20"/>
          <w:lang w:val="en-GB" w:eastAsia="zh-CN"/>
        </w:rPr>
        <w:t>UE</w:t>
      </w:r>
      <w:r w:rsidR="006C22FD">
        <w:rPr>
          <w:sz w:val="20"/>
          <w:szCs w:val="20"/>
          <w:lang w:val="en-GB" w:eastAsia="zh-CN"/>
        </w:rPr>
        <w:t>, or</w:t>
      </w:r>
      <w:proofErr w:type="gramEnd"/>
      <w:r w:rsidR="006C22FD">
        <w:rPr>
          <w:sz w:val="20"/>
          <w:szCs w:val="20"/>
          <w:lang w:val="en-GB" w:eastAsia="zh-CN"/>
        </w:rPr>
        <w:t xml:space="preserve"> </w:t>
      </w:r>
      <w:r w:rsidR="008963A5">
        <w:rPr>
          <w:sz w:val="20"/>
          <w:szCs w:val="20"/>
          <w:lang w:val="en-GB" w:eastAsia="zh-CN"/>
        </w:rPr>
        <w:t>used for scheduling multiple PUSCHs in multiple cells with one</w:t>
      </w:r>
      <w:r w:rsidR="00446570">
        <w:rPr>
          <w:sz w:val="20"/>
          <w:szCs w:val="20"/>
          <w:lang w:val="en-GB" w:eastAsia="zh-CN"/>
        </w:rPr>
        <w:t xml:space="preserve"> PUSCH per cell. Likewise, the DCI formats 1_1 and 1_3 </w:t>
      </w:r>
      <w:r w:rsidR="00611795">
        <w:rPr>
          <w:sz w:val="20"/>
          <w:szCs w:val="20"/>
          <w:lang w:val="en-GB" w:eastAsia="zh-CN"/>
        </w:rPr>
        <w:t xml:space="preserve">can be used for scheduling one or multiple PDSCHs in one cell, or multiple PDSCHs in multiple cells </w:t>
      </w:r>
      <w:r w:rsidR="009F3ED3">
        <w:rPr>
          <w:sz w:val="20"/>
          <w:szCs w:val="20"/>
          <w:lang w:val="en-GB" w:eastAsia="zh-CN"/>
        </w:rPr>
        <w:t>with one PDSCH per cell. Such DCI formats are</w:t>
      </w:r>
      <w:r w:rsidR="00254D31">
        <w:rPr>
          <w:sz w:val="20"/>
          <w:szCs w:val="20"/>
          <w:lang w:val="en-GB" w:eastAsia="zh-CN"/>
        </w:rPr>
        <w:t xml:space="preserve"> </w:t>
      </w:r>
      <w:r w:rsidR="00296DA3">
        <w:rPr>
          <w:sz w:val="20"/>
          <w:szCs w:val="20"/>
          <w:lang w:val="en-GB" w:eastAsia="zh-CN"/>
        </w:rPr>
        <w:t>suitable for scheduling XR traffic in DL/UL</w:t>
      </w:r>
      <w:r w:rsidR="00CE710B">
        <w:rPr>
          <w:sz w:val="20"/>
          <w:szCs w:val="20"/>
          <w:lang w:val="en-GB" w:eastAsia="zh-CN"/>
        </w:rPr>
        <w:t>,</w:t>
      </w:r>
      <w:r w:rsidR="00254D31">
        <w:rPr>
          <w:sz w:val="20"/>
          <w:szCs w:val="20"/>
          <w:lang w:val="en-GB" w:eastAsia="zh-CN"/>
        </w:rPr>
        <w:t xml:space="preserve"> and therefore can be considered as baseline for </w:t>
      </w:r>
      <w:r w:rsidR="00982780">
        <w:rPr>
          <w:sz w:val="20"/>
          <w:szCs w:val="20"/>
          <w:lang w:val="en-GB" w:eastAsia="zh-CN"/>
        </w:rPr>
        <w:t xml:space="preserve">carrying the </w:t>
      </w:r>
      <w:r w:rsidR="00C73820">
        <w:rPr>
          <w:sz w:val="20"/>
          <w:szCs w:val="20"/>
          <w:lang w:val="en-GB" w:eastAsia="zh-CN"/>
        </w:rPr>
        <w:t>bit-field indicating</w:t>
      </w:r>
      <w:r w:rsidR="00ED2370">
        <w:rPr>
          <w:sz w:val="20"/>
          <w:szCs w:val="20"/>
          <w:lang w:val="en-GB" w:eastAsia="zh-CN"/>
        </w:rPr>
        <w:t xml:space="preserve"> to skip gap/restriction.</w:t>
      </w:r>
    </w:p>
    <w:p w14:paraId="2C905DAD" w14:textId="6D0AEE07" w:rsidR="00ED2370" w:rsidRPr="0026575F" w:rsidRDefault="00ED2370" w:rsidP="00CE710B">
      <w:pPr>
        <w:rPr>
          <w:b/>
          <w:bCs/>
          <w:i/>
          <w:iCs/>
          <w:sz w:val="20"/>
          <w:szCs w:val="20"/>
          <w:lang w:val="en-GB" w:eastAsia="zh-CN"/>
        </w:rPr>
      </w:pPr>
      <w:r w:rsidRPr="0026575F">
        <w:rPr>
          <w:b/>
          <w:bCs/>
          <w:i/>
          <w:iCs/>
          <w:sz w:val="20"/>
          <w:szCs w:val="20"/>
          <w:lang w:val="en-GB" w:eastAsia="zh-CN"/>
        </w:rPr>
        <w:t>Proposal</w:t>
      </w:r>
      <w:r w:rsidR="00CE710B">
        <w:rPr>
          <w:b/>
          <w:bCs/>
          <w:i/>
          <w:iCs/>
          <w:sz w:val="20"/>
          <w:szCs w:val="20"/>
          <w:lang w:val="en-GB" w:eastAsia="zh-CN"/>
        </w:rPr>
        <w:t xml:space="preserve"> 2</w:t>
      </w:r>
      <w:r w:rsidRPr="0026575F">
        <w:rPr>
          <w:b/>
          <w:bCs/>
          <w:i/>
          <w:iCs/>
          <w:sz w:val="20"/>
          <w:szCs w:val="20"/>
          <w:lang w:val="en-GB" w:eastAsia="zh-CN"/>
        </w:rPr>
        <w:t xml:space="preserve">: </w:t>
      </w:r>
      <w:r w:rsidR="00A853CC" w:rsidRPr="0026575F">
        <w:rPr>
          <w:b/>
          <w:bCs/>
          <w:sz w:val="20"/>
          <w:szCs w:val="20"/>
          <w:lang w:val="en-GB" w:eastAsia="zh-CN"/>
        </w:rPr>
        <w:t xml:space="preserve">Support </w:t>
      </w:r>
      <w:r w:rsidR="00C30B79" w:rsidRPr="0026575F">
        <w:rPr>
          <w:b/>
          <w:bCs/>
          <w:sz w:val="20"/>
          <w:szCs w:val="20"/>
          <w:lang w:val="en-GB" w:eastAsia="zh-CN"/>
        </w:rPr>
        <w:t xml:space="preserve">the scheduling </w:t>
      </w:r>
      <w:r w:rsidR="00A853CC" w:rsidRPr="0026575F">
        <w:rPr>
          <w:b/>
          <w:bCs/>
          <w:sz w:val="20"/>
          <w:szCs w:val="20"/>
          <w:lang w:val="en-GB" w:eastAsia="zh-CN"/>
        </w:rPr>
        <w:t xml:space="preserve">DCI formats 0_1, 0_3, 1_1 or 1_3 </w:t>
      </w:r>
      <w:r w:rsidR="00513544" w:rsidRPr="0026575F">
        <w:rPr>
          <w:b/>
          <w:bCs/>
          <w:sz w:val="20"/>
          <w:szCs w:val="20"/>
          <w:lang w:val="en-GB" w:eastAsia="zh-CN"/>
        </w:rPr>
        <w:t>(</w:t>
      </w:r>
      <w:r w:rsidR="00A853CC" w:rsidRPr="0026575F">
        <w:rPr>
          <w:b/>
          <w:bCs/>
          <w:sz w:val="20"/>
          <w:szCs w:val="20"/>
          <w:lang w:val="en-GB" w:eastAsia="zh-CN"/>
        </w:rPr>
        <w:t>as baseline</w:t>
      </w:r>
      <w:r w:rsidR="00513544" w:rsidRPr="0026575F">
        <w:rPr>
          <w:b/>
          <w:bCs/>
          <w:sz w:val="20"/>
          <w:szCs w:val="20"/>
          <w:lang w:val="en-GB" w:eastAsia="zh-CN"/>
        </w:rPr>
        <w:t>)</w:t>
      </w:r>
      <w:r w:rsidR="00C30B79" w:rsidRPr="0026575F">
        <w:rPr>
          <w:b/>
          <w:bCs/>
          <w:sz w:val="20"/>
          <w:szCs w:val="20"/>
          <w:lang w:val="en-GB" w:eastAsia="zh-CN"/>
        </w:rPr>
        <w:t xml:space="preserve"> for</w:t>
      </w:r>
      <w:r w:rsidR="00513544" w:rsidRPr="0026575F">
        <w:rPr>
          <w:b/>
          <w:bCs/>
          <w:sz w:val="20"/>
          <w:szCs w:val="20"/>
          <w:lang w:val="en-GB" w:eastAsia="zh-CN"/>
        </w:rPr>
        <w:t xml:space="preserve"> </w:t>
      </w:r>
      <w:proofErr w:type="spellStart"/>
      <w:r w:rsidR="00513544" w:rsidRPr="0026575F">
        <w:rPr>
          <w:b/>
          <w:bCs/>
          <w:sz w:val="20"/>
          <w:szCs w:val="20"/>
          <w:lang w:val="en-GB" w:eastAsia="zh-CN"/>
        </w:rPr>
        <w:t>explicity</w:t>
      </w:r>
      <w:proofErr w:type="spellEnd"/>
      <w:r w:rsidR="00513544" w:rsidRPr="0026575F">
        <w:rPr>
          <w:b/>
          <w:bCs/>
          <w:sz w:val="20"/>
          <w:szCs w:val="20"/>
          <w:lang w:val="en-GB" w:eastAsia="zh-CN"/>
        </w:rPr>
        <w:t xml:space="preserve"> indicating to skip a particular gap/restriction</w:t>
      </w:r>
      <w:r w:rsidR="00513544" w:rsidRPr="0026575F">
        <w:rPr>
          <w:b/>
          <w:bCs/>
          <w:i/>
          <w:iCs/>
          <w:sz w:val="20"/>
          <w:szCs w:val="20"/>
          <w:lang w:val="en-GB" w:eastAsia="zh-CN"/>
        </w:rPr>
        <w:t xml:space="preserve"> </w:t>
      </w:r>
      <w:r w:rsidR="00C30B79" w:rsidRPr="0026575F">
        <w:rPr>
          <w:b/>
          <w:bCs/>
          <w:i/>
          <w:iCs/>
          <w:sz w:val="20"/>
          <w:szCs w:val="20"/>
          <w:lang w:val="en-GB" w:eastAsia="zh-CN"/>
        </w:rPr>
        <w:t xml:space="preserve"> </w:t>
      </w:r>
    </w:p>
    <w:p w14:paraId="7531D9F6" w14:textId="3B1CB774" w:rsidR="005A5BE0" w:rsidRDefault="005A5BE0" w:rsidP="0026575F">
      <w:pPr>
        <w:spacing w:before="160"/>
        <w:rPr>
          <w:sz w:val="20"/>
          <w:szCs w:val="20"/>
        </w:rPr>
      </w:pPr>
      <w:r>
        <w:rPr>
          <w:sz w:val="20"/>
          <w:szCs w:val="20"/>
        </w:rPr>
        <w:t xml:space="preserve">Regarding </w:t>
      </w:r>
      <w:r w:rsidR="00072EFC">
        <w:rPr>
          <w:sz w:val="20"/>
          <w:szCs w:val="20"/>
        </w:rPr>
        <w:t>another open issue</w:t>
      </w:r>
      <w:r w:rsidR="00562C74">
        <w:rPr>
          <w:sz w:val="20"/>
          <w:szCs w:val="20"/>
        </w:rPr>
        <w:t xml:space="preserve">, </w:t>
      </w:r>
      <w:r>
        <w:rPr>
          <w:sz w:val="20"/>
          <w:szCs w:val="20"/>
        </w:rPr>
        <w:t xml:space="preserve">applying the </w:t>
      </w:r>
      <w:r w:rsidR="009B41A0">
        <w:rPr>
          <w:sz w:val="20"/>
          <w:szCs w:val="20"/>
        </w:rPr>
        <w:t xml:space="preserve">DCI-based </w:t>
      </w:r>
      <w:r>
        <w:rPr>
          <w:sz w:val="20"/>
          <w:szCs w:val="20"/>
        </w:rPr>
        <w:t xml:space="preserve">skipping to all configured MG configurations </w:t>
      </w:r>
      <w:r w:rsidR="00350717">
        <w:rPr>
          <w:sz w:val="20"/>
          <w:szCs w:val="20"/>
        </w:rPr>
        <w:t xml:space="preserve">(e.g. R17 concurrent gaps) </w:t>
      </w:r>
      <w:r>
        <w:rPr>
          <w:sz w:val="20"/>
          <w:szCs w:val="20"/>
        </w:rPr>
        <w:t xml:space="preserve">is too constraining. This is because the UE may be configured with </w:t>
      </w:r>
      <w:r w:rsidR="00350717">
        <w:rPr>
          <w:sz w:val="20"/>
          <w:szCs w:val="20"/>
        </w:rPr>
        <w:t>different</w:t>
      </w:r>
      <w:r w:rsidR="00DD1159">
        <w:rPr>
          <w:sz w:val="20"/>
          <w:szCs w:val="20"/>
        </w:rPr>
        <w:t xml:space="preserve"> </w:t>
      </w:r>
      <w:r>
        <w:rPr>
          <w:sz w:val="20"/>
          <w:szCs w:val="20"/>
        </w:rPr>
        <w:t xml:space="preserve">MG configurations/restrictions for different </w:t>
      </w:r>
      <w:r w:rsidR="00350717">
        <w:rPr>
          <w:sz w:val="20"/>
          <w:szCs w:val="20"/>
        </w:rPr>
        <w:t xml:space="preserve">frequency </w:t>
      </w:r>
      <w:proofErr w:type="gramStart"/>
      <w:r w:rsidR="00350717">
        <w:rPr>
          <w:sz w:val="20"/>
          <w:szCs w:val="20"/>
        </w:rPr>
        <w:t>layers</w:t>
      </w:r>
      <w:proofErr w:type="gramEnd"/>
      <w:r>
        <w:rPr>
          <w:sz w:val="20"/>
          <w:szCs w:val="20"/>
        </w:rPr>
        <w:t xml:space="preserve"> and </w:t>
      </w:r>
      <w:r w:rsidR="00FF6890">
        <w:rPr>
          <w:sz w:val="20"/>
          <w:szCs w:val="20"/>
        </w:rPr>
        <w:t xml:space="preserve">it is worth noting that </w:t>
      </w:r>
      <w:r>
        <w:rPr>
          <w:sz w:val="20"/>
          <w:szCs w:val="20"/>
        </w:rPr>
        <w:t xml:space="preserve">some critical gap-assisted measurements are unable to be skipped. </w:t>
      </w:r>
      <w:r w:rsidR="00350717">
        <w:rPr>
          <w:sz w:val="20"/>
          <w:szCs w:val="20"/>
        </w:rPr>
        <w:t>For example</w:t>
      </w:r>
      <w:r w:rsidR="002F7DE0">
        <w:rPr>
          <w:sz w:val="20"/>
          <w:szCs w:val="20"/>
        </w:rPr>
        <w:t>,</w:t>
      </w:r>
      <w:r w:rsidR="00350717">
        <w:rPr>
          <w:sz w:val="20"/>
          <w:szCs w:val="20"/>
        </w:rPr>
        <w:t xml:space="preserve"> in a concurrent gaps scenario it is possible that </w:t>
      </w:r>
      <w:r w:rsidR="002F7DE0">
        <w:rPr>
          <w:sz w:val="20"/>
          <w:szCs w:val="20"/>
        </w:rPr>
        <w:t>the</w:t>
      </w:r>
      <w:r w:rsidR="00350717">
        <w:rPr>
          <w:sz w:val="20"/>
          <w:szCs w:val="20"/>
        </w:rPr>
        <w:t xml:space="preserve"> gap occasions of different MG configurations may be consecutive or overlap in time-domain. </w:t>
      </w:r>
      <w:r w:rsidR="002F7DE0">
        <w:rPr>
          <w:sz w:val="20"/>
          <w:szCs w:val="20"/>
        </w:rPr>
        <w:t xml:space="preserve">In this case, if the DCI skipping </w:t>
      </w:r>
      <w:r w:rsidR="002F7DE0">
        <w:rPr>
          <w:sz w:val="20"/>
          <w:szCs w:val="20"/>
        </w:rPr>
        <w:lastRenderedPageBreak/>
        <w:t>indication (received within a min time offset) is intended for a later gap occasion than an earlier gap occasion there may be an ambiguity at UE</w:t>
      </w:r>
      <w:r w:rsidR="00350717">
        <w:rPr>
          <w:sz w:val="20"/>
          <w:szCs w:val="20"/>
        </w:rPr>
        <w:t xml:space="preserve"> </w:t>
      </w:r>
      <w:r w:rsidR="002F7DE0">
        <w:rPr>
          <w:sz w:val="20"/>
          <w:szCs w:val="20"/>
        </w:rPr>
        <w:t xml:space="preserve">on the applicability of the DCI indication. </w:t>
      </w:r>
      <w:r w:rsidR="00730B38">
        <w:rPr>
          <w:sz w:val="20"/>
          <w:szCs w:val="20"/>
        </w:rPr>
        <w:t>To address this</w:t>
      </w:r>
      <w:r>
        <w:rPr>
          <w:sz w:val="20"/>
          <w:szCs w:val="20"/>
        </w:rPr>
        <w:t xml:space="preserve">, the applicability of </w:t>
      </w:r>
      <w:r w:rsidR="00730B38">
        <w:rPr>
          <w:sz w:val="20"/>
          <w:szCs w:val="20"/>
        </w:rPr>
        <w:t xml:space="preserve">DCI-based skipping </w:t>
      </w:r>
      <w:r>
        <w:rPr>
          <w:sz w:val="20"/>
          <w:szCs w:val="20"/>
        </w:rPr>
        <w:t xml:space="preserve">can be configurable so that it can be applied to only a subset of one or multiple MG configurations. This would </w:t>
      </w:r>
      <w:r w:rsidR="003B4CFE">
        <w:rPr>
          <w:sz w:val="20"/>
          <w:szCs w:val="20"/>
        </w:rPr>
        <w:t>avoid</w:t>
      </w:r>
      <w:r>
        <w:rPr>
          <w:sz w:val="20"/>
          <w:szCs w:val="20"/>
        </w:rPr>
        <w:t xml:space="preserve"> any potential impacts on </w:t>
      </w:r>
      <w:proofErr w:type="gramStart"/>
      <w:r w:rsidR="002F7DE0">
        <w:rPr>
          <w:sz w:val="20"/>
          <w:szCs w:val="20"/>
        </w:rPr>
        <w:t>whether or not</w:t>
      </w:r>
      <w:proofErr w:type="gramEnd"/>
      <w:r w:rsidR="002F7DE0">
        <w:rPr>
          <w:sz w:val="20"/>
          <w:szCs w:val="20"/>
        </w:rPr>
        <w:t xml:space="preserve"> to skip any </w:t>
      </w:r>
      <w:r>
        <w:rPr>
          <w:sz w:val="20"/>
          <w:szCs w:val="20"/>
        </w:rPr>
        <w:t xml:space="preserve">critical measurements when supporting the </w:t>
      </w:r>
      <w:r w:rsidR="004E2C8F">
        <w:rPr>
          <w:sz w:val="20"/>
          <w:szCs w:val="20"/>
        </w:rPr>
        <w:t xml:space="preserve">DCI </w:t>
      </w:r>
      <w:r w:rsidR="002F7DE0">
        <w:rPr>
          <w:sz w:val="20"/>
          <w:szCs w:val="20"/>
        </w:rPr>
        <w:t xml:space="preserve">with the </w:t>
      </w:r>
      <w:r w:rsidR="004E2C8F">
        <w:rPr>
          <w:sz w:val="20"/>
          <w:szCs w:val="20"/>
        </w:rPr>
        <w:t>skipping</w:t>
      </w:r>
      <w:r w:rsidR="00956ED4">
        <w:rPr>
          <w:sz w:val="20"/>
          <w:szCs w:val="20"/>
        </w:rPr>
        <w:t xml:space="preserve"> indication</w:t>
      </w:r>
      <w:r>
        <w:rPr>
          <w:sz w:val="20"/>
          <w:szCs w:val="20"/>
        </w:rPr>
        <w:t xml:space="preserve">. </w:t>
      </w:r>
    </w:p>
    <w:p w14:paraId="5BD1FB2B" w14:textId="79741C66" w:rsidR="00AE76B2" w:rsidRPr="00BD3945" w:rsidRDefault="005A5BE0" w:rsidP="0026575F">
      <w:r w:rsidRPr="00965AAE">
        <w:rPr>
          <w:b/>
          <w:bCs/>
          <w:i/>
          <w:iCs/>
          <w:sz w:val="20"/>
          <w:szCs w:val="20"/>
        </w:rPr>
        <w:t>Proposal</w:t>
      </w:r>
      <w:r>
        <w:rPr>
          <w:b/>
          <w:bCs/>
          <w:i/>
          <w:iCs/>
          <w:sz w:val="20"/>
          <w:szCs w:val="20"/>
        </w:rPr>
        <w:t xml:space="preserve"> </w:t>
      </w:r>
      <w:r w:rsidR="00003557">
        <w:rPr>
          <w:b/>
          <w:bCs/>
          <w:i/>
          <w:iCs/>
          <w:sz w:val="20"/>
          <w:szCs w:val="20"/>
        </w:rPr>
        <w:t>3</w:t>
      </w:r>
      <w:r w:rsidRPr="00965AAE">
        <w:rPr>
          <w:b/>
          <w:bCs/>
          <w:i/>
          <w:iCs/>
          <w:sz w:val="20"/>
          <w:szCs w:val="20"/>
        </w:rPr>
        <w:t>:</w:t>
      </w:r>
      <w:r w:rsidRPr="00965AAE">
        <w:rPr>
          <w:b/>
          <w:bCs/>
          <w:sz w:val="20"/>
          <w:szCs w:val="20"/>
        </w:rPr>
        <w:t xml:space="preserve"> </w:t>
      </w:r>
      <w:r w:rsidR="00994BA1">
        <w:rPr>
          <w:b/>
          <w:bCs/>
          <w:sz w:val="20"/>
          <w:szCs w:val="20"/>
        </w:rPr>
        <w:t>S</w:t>
      </w:r>
      <w:r w:rsidRPr="00965AAE">
        <w:rPr>
          <w:b/>
          <w:bCs/>
          <w:sz w:val="20"/>
          <w:szCs w:val="20"/>
        </w:rPr>
        <w:t>upport</w:t>
      </w:r>
      <w:r w:rsidR="00994BA1">
        <w:rPr>
          <w:b/>
          <w:bCs/>
          <w:sz w:val="20"/>
          <w:szCs w:val="20"/>
        </w:rPr>
        <w:t xml:space="preserve"> </w:t>
      </w:r>
      <w:r w:rsidR="00191D53">
        <w:rPr>
          <w:b/>
          <w:bCs/>
          <w:sz w:val="20"/>
          <w:szCs w:val="20"/>
        </w:rPr>
        <w:t>DCI-based skipping</w:t>
      </w:r>
      <w:r w:rsidR="00994BA1" w:rsidRPr="00994BA1" w:rsidDel="00994BA1">
        <w:rPr>
          <w:b/>
          <w:bCs/>
          <w:sz w:val="20"/>
          <w:szCs w:val="20"/>
        </w:rPr>
        <w:t xml:space="preserve"> </w:t>
      </w:r>
      <w:r>
        <w:rPr>
          <w:b/>
          <w:bCs/>
          <w:sz w:val="20"/>
          <w:szCs w:val="20"/>
        </w:rPr>
        <w:t>that is configurable for</w:t>
      </w:r>
      <w:r w:rsidRPr="00965AAE">
        <w:rPr>
          <w:b/>
          <w:bCs/>
          <w:sz w:val="20"/>
          <w:szCs w:val="20"/>
        </w:rPr>
        <w:t xml:space="preserve"> a subset of MG configurations</w:t>
      </w:r>
      <w:r>
        <w:rPr>
          <w:b/>
          <w:bCs/>
          <w:sz w:val="20"/>
          <w:szCs w:val="20"/>
        </w:rPr>
        <w:t>/restrictions</w:t>
      </w:r>
      <w:r w:rsidR="003B4CFE">
        <w:rPr>
          <w:b/>
          <w:bCs/>
          <w:sz w:val="20"/>
          <w:szCs w:val="20"/>
        </w:rPr>
        <w:t xml:space="preserve"> (e.g. for concurrent gaps)</w:t>
      </w:r>
    </w:p>
    <w:p w14:paraId="7ECD4018" w14:textId="2C9E5E77" w:rsidR="004F227E" w:rsidRPr="004E3606" w:rsidRDefault="004E3606" w:rsidP="004E3606">
      <w:pPr>
        <w:pStyle w:val="Heading2"/>
        <w:tabs>
          <w:tab w:val="num" w:pos="576"/>
        </w:tabs>
        <w:spacing w:before="0"/>
        <w:ind w:left="576" w:hanging="576"/>
        <w:rPr>
          <w:rFonts w:ascii="Arial" w:hAnsi="Arial"/>
          <w:sz w:val="24"/>
          <w:szCs w:val="24"/>
        </w:rPr>
      </w:pPr>
      <w:proofErr w:type="gramStart"/>
      <w:r>
        <w:rPr>
          <w:rFonts w:ascii="Arial" w:hAnsi="Arial"/>
          <w:sz w:val="24"/>
          <w:szCs w:val="24"/>
        </w:rPr>
        <w:t>2.</w:t>
      </w:r>
      <w:r w:rsidR="004058C9">
        <w:rPr>
          <w:rFonts w:ascii="Arial" w:hAnsi="Arial"/>
          <w:sz w:val="24"/>
          <w:szCs w:val="24"/>
        </w:rPr>
        <w:t>2</w:t>
      </w:r>
      <w:r>
        <w:rPr>
          <w:rFonts w:ascii="Arial" w:hAnsi="Arial"/>
          <w:sz w:val="24"/>
          <w:szCs w:val="24"/>
        </w:rPr>
        <w:t xml:space="preserve">  </w:t>
      </w:r>
      <w:r w:rsidR="00F01B53">
        <w:rPr>
          <w:rFonts w:ascii="Arial" w:hAnsi="Arial"/>
          <w:sz w:val="24"/>
          <w:szCs w:val="24"/>
        </w:rPr>
        <w:t>P</w:t>
      </w:r>
      <w:r w:rsidR="00BE4EFC" w:rsidRPr="004E3606">
        <w:rPr>
          <w:rFonts w:ascii="Arial" w:hAnsi="Arial"/>
          <w:sz w:val="24"/>
          <w:szCs w:val="24"/>
        </w:rPr>
        <w:t>artial</w:t>
      </w:r>
      <w:proofErr w:type="gramEnd"/>
      <w:r w:rsidR="00BE4EFC" w:rsidRPr="004E3606">
        <w:rPr>
          <w:rFonts w:ascii="Arial" w:hAnsi="Arial"/>
          <w:sz w:val="24"/>
          <w:szCs w:val="24"/>
        </w:rPr>
        <w:t xml:space="preserve"> </w:t>
      </w:r>
      <w:r w:rsidR="00F01B53">
        <w:rPr>
          <w:rFonts w:ascii="Arial" w:hAnsi="Arial"/>
          <w:sz w:val="24"/>
          <w:szCs w:val="24"/>
        </w:rPr>
        <w:t xml:space="preserve">skipping of gap/restriction </w:t>
      </w:r>
    </w:p>
    <w:p w14:paraId="64C5E7FC" w14:textId="085131D9" w:rsidR="00B44F12" w:rsidRDefault="00B44F12" w:rsidP="00F20190">
      <w:pPr>
        <w:spacing w:after="120"/>
        <w:rPr>
          <w:rFonts w:cs="Times New Roman"/>
          <w:sz w:val="20"/>
          <w:szCs w:val="20"/>
          <w:lang w:eastAsia="x-none"/>
        </w:rPr>
      </w:pPr>
      <w:r w:rsidRPr="00B44F12">
        <w:rPr>
          <w:rFonts w:cs="Times New Roman"/>
          <w:sz w:val="20"/>
          <w:szCs w:val="20"/>
          <w:lang w:eastAsia="x-none"/>
        </w:rPr>
        <w:t xml:space="preserve">In RAN1#116, </w:t>
      </w:r>
      <w:r w:rsidR="00C226DB">
        <w:rPr>
          <w:rFonts w:cs="Times New Roman"/>
          <w:sz w:val="20"/>
          <w:szCs w:val="20"/>
          <w:lang w:eastAsia="x-none"/>
        </w:rPr>
        <w:t>the f</w:t>
      </w:r>
      <w:r w:rsidR="0086627F">
        <w:rPr>
          <w:rFonts w:cs="Times New Roman"/>
          <w:sz w:val="20"/>
          <w:szCs w:val="20"/>
          <w:lang w:eastAsia="x-none"/>
        </w:rPr>
        <w:t xml:space="preserve">ollowing agreement </w:t>
      </w:r>
      <w:r w:rsidR="003272C8">
        <w:rPr>
          <w:rFonts w:cs="Times New Roman"/>
          <w:sz w:val="20"/>
          <w:szCs w:val="20"/>
          <w:lang w:eastAsia="x-none"/>
        </w:rPr>
        <w:t>was</w:t>
      </w:r>
      <w:r w:rsidR="0086627F">
        <w:rPr>
          <w:rFonts w:cs="Times New Roman"/>
          <w:sz w:val="20"/>
          <w:szCs w:val="20"/>
          <w:lang w:eastAsia="x-none"/>
        </w:rPr>
        <w:t xml:space="preserve"> made </w:t>
      </w:r>
      <w:r w:rsidR="003272C8">
        <w:rPr>
          <w:rFonts w:cs="Times New Roman"/>
          <w:sz w:val="20"/>
          <w:szCs w:val="20"/>
          <w:lang w:eastAsia="x-none"/>
        </w:rPr>
        <w:t xml:space="preserve">on the </w:t>
      </w:r>
      <w:r w:rsidR="008A64BD">
        <w:rPr>
          <w:rFonts w:cs="Times New Roman"/>
          <w:sz w:val="20"/>
          <w:szCs w:val="20"/>
          <w:lang w:eastAsia="x-none"/>
        </w:rPr>
        <w:t xml:space="preserve">UE assumption when </w:t>
      </w:r>
      <w:r w:rsidR="00D70989">
        <w:rPr>
          <w:rFonts w:cs="Times New Roman"/>
          <w:sz w:val="20"/>
          <w:szCs w:val="20"/>
          <w:lang w:eastAsia="x-none"/>
        </w:rPr>
        <w:t>gaps/restrictions are skipped:</w:t>
      </w:r>
    </w:p>
    <w:tbl>
      <w:tblPr>
        <w:tblStyle w:val="TableGrid"/>
        <w:tblW w:w="0" w:type="auto"/>
        <w:tblLook w:val="04A0" w:firstRow="1" w:lastRow="0" w:firstColumn="1" w:lastColumn="0" w:noHBand="0" w:noVBand="1"/>
      </w:tblPr>
      <w:tblGrid>
        <w:gridCol w:w="9350"/>
      </w:tblGrid>
      <w:tr w:rsidR="0086627F" w14:paraId="3E1641E9" w14:textId="77777777" w:rsidTr="0086627F">
        <w:tc>
          <w:tcPr>
            <w:tcW w:w="9350" w:type="dxa"/>
          </w:tcPr>
          <w:p w14:paraId="17E36902" w14:textId="77777777" w:rsidR="00E556DB" w:rsidRPr="00DF7332" w:rsidRDefault="00E556DB" w:rsidP="00E556DB">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0A403B4F" w14:textId="77777777" w:rsidR="00E556DB" w:rsidRPr="00E556DB" w:rsidRDefault="00E556DB" w:rsidP="00E556DB">
            <w:pPr>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23383356" w14:textId="3EE4E897" w:rsidR="0086627F" w:rsidRPr="00E556DB" w:rsidRDefault="00E556DB" w:rsidP="00E05237">
            <w:pPr>
              <w:numPr>
                <w:ilvl w:val="0"/>
                <w:numId w:val="10"/>
              </w:numPr>
              <w:spacing w:after="120"/>
              <w:jc w:val="left"/>
              <w:rPr>
                <w:rFonts w:cs="Times New Roman"/>
                <w:sz w:val="20"/>
                <w:szCs w:val="20"/>
              </w:rPr>
            </w:pPr>
            <w:r w:rsidRPr="0026575F">
              <w:rPr>
                <w:rFonts w:cs="Times New Roman"/>
                <w:sz w:val="20"/>
                <w:szCs w:val="20"/>
              </w:rPr>
              <w:t>FFS: Whether or not/How to support of the case where an occasion(s) of gap/restrictions that are caused by RRM measurements are cancelled/skipped partially</w:t>
            </w:r>
          </w:p>
        </w:tc>
      </w:tr>
    </w:tbl>
    <w:p w14:paraId="79472B9C" w14:textId="3A42BDE1" w:rsidR="00D80ACE" w:rsidRDefault="00D32D49" w:rsidP="00E556DB">
      <w:pPr>
        <w:spacing w:before="120"/>
        <w:rPr>
          <w:sz w:val="20"/>
          <w:szCs w:val="20"/>
          <w:lang w:val="en-GB" w:eastAsia="zh-CN"/>
        </w:rPr>
      </w:pPr>
      <w:r>
        <w:rPr>
          <w:sz w:val="20"/>
          <w:szCs w:val="20"/>
          <w:lang w:val="en-GB" w:eastAsia="zh-CN"/>
        </w:rPr>
        <w:t xml:space="preserve">Regarding the FFS in the agreement above, </w:t>
      </w:r>
      <w:r w:rsidR="00F01402">
        <w:rPr>
          <w:sz w:val="20"/>
          <w:szCs w:val="20"/>
          <w:lang w:val="en-GB" w:eastAsia="zh-CN"/>
        </w:rPr>
        <w:t xml:space="preserve">it is important to </w:t>
      </w:r>
      <w:r w:rsidR="00B32BBC">
        <w:rPr>
          <w:sz w:val="20"/>
          <w:szCs w:val="20"/>
          <w:lang w:val="en-GB" w:eastAsia="zh-CN"/>
        </w:rPr>
        <w:t xml:space="preserve">have a common understanding on the </w:t>
      </w:r>
      <w:r w:rsidR="003C1969">
        <w:rPr>
          <w:sz w:val="20"/>
          <w:szCs w:val="20"/>
          <w:lang w:val="en-GB" w:eastAsia="zh-CN"/>
        </w:rPr>
        <w:t xml:space="preserve">impacts of fully </w:t>
      </w:r>
      <w:r w:rsidR="008B3BB9">
        <w:rPr>
          <w:sz w:val="20"/>
          <w:szCs w:val="20"/>
          <w:lang w:val="en-GB" w:eastAsia="zh-CN"/>
        </w:rPr>
        <w:t xml:space="preserve">skipping </w:t>
      </w:r>
      <w:r w:rsidR="00D113C6">
        <w:rPr>
          <w:sz w:val="20"/>
          <w:szCs w:val="20"/>
          <w:lang w:val="en-GB" w:eastAsia="zh-CN"/>
        </w:rPr>
        <w:t>an</w:t>
      </w:r>
      <w:r w:rsidR="008B3BB9">
        <w:rPr>
          <w:sz w:val="20"/>
          <w:szCs w:val="20"/>
          <w:lang w:val="en-GB" w:eastAsia="zh-CN"/>
        </w:rPr>
        <w:t xml:space="preserve"> </w:t>
      </w:r>
      <w:r w:rsidR="00D113C6">
        <w:rPr>
          <w:sz w:val="20"/>
          <w:szCs w:val="20"/>
          <w:lang w:val="en-GB" w:eastAsia="zh-CN"/>
        </w:rPr>
        <w:t xml:space="preserve">occasion in </w:t>
      </w:r>
      <w:r w:rsidR="008B3BB9">
        <w:rPr>
          <w:sz w:val="20"/>
          <w:szCs w:val="20"/>
          <w:lang w:val="en-GB" w:eastAsia="zh-CN"/>
        </w:rPr>
        <w:t>gaps/restrictions.</w:t>
      </w:r>
      <w:r w:rsidR="00D113C6">
        <w:rPr>
          <w:sz w:val="20"/>
          <w:szCs w:val="20"/>
          <w:lang w:val="en-GB" w:eastAsia="zh-CN"/>
        </w:rPr>
        <w:t xml:space="preserve"> Although</w:t>
      </w:r>
      <w:r w:rsidR="0048744A">
        <w:rPr>
          <w:sz w:val="20"/>
          <w:szCs w:val="20"/>
          <w:lang w:val="en-GB" w:eastAsia="zh-CN"/>
        </w:rPr>
        <w:t xml:space="preserve"> skipping </w:t>
      </w:r>
      <w:r w:rsidR="00FE527A">
        <w:rPr>
          <w:sz w:val="20"/>
          <w:szCs w:val="20"/>
          <w:lang w:val="en-GB" w:eastAsia="zh-CN"/>
        </w:rPr>
        <w:t xml:space="preserve">the gap </w:t>
      </w:r>
      <w:r w:rsidR="0048744A">
        <w:rPr>
          <w:sz w:val="20"/>
          <w:szCs w:val="20"/>
          <w:lang w:val="en-GB" w:eastAsia="zh-CN"/>
        </w:rPr>
        <w:t>fully can be useful from</w:t>
      </w:r>
      <w:r w:rsidR="00FE527A">
        <w:rPr>
          <w:sz w:val="20"/>
          <w:szCs w:val="20"/>
          <w:lang w:val="en-GB" w:eastAsia="zh-CN"/>
        </w:rPr>
        <w:t xml:space="preserve"> </w:t>
      </w:r>
      <w:r w:rsidR="009E2660">
        <w:rPr>
          <w:sz w:val="20"/>
          <w:szCs w:val="20"/>
          <w:lang w:val="en-GB" w:eastAsia="zh-CN"/>
        </w:rPr>
        <w:t xml:space="preserve">signalling perspective, </w:t>
      </w:r>
      <w:r w:rsidR="00696936">
        <w:rPr>
          <w:sz w:val="20"/>
          <w:szCs w:val="20"/>
          <w:lang w:val="en-GB" w:eastAsia="zh-CN"/>
        </w:rPr>
        <w:t xml:space="preserve">it can come at the expense </w:t>
      </w:r>
      <w:r w:rsidR="008B134B">
        <w:rPr>
          <w:sz w:val="20"/>
          <w:szCs w:val="20"/>
          <w:lang w:val="en-GB" w:eastAsia="zh-CN"/>
        </w:rPr>
        <w:t xml:space="preserve">of </w:t>
      </w:r>
      <w:r w:rsidR="00CA5474">
        <w:rPr>
          <w:sz w:val="20"/>
          <w:szCs w:val="20"/>
          <w:lang w:val="en-GB" w:eastAsia="zh-CN"/>
        </w:rPr>
        <w:t>measurements</w:t>
      </w:r>
      <w:r w:rsidR="001B3784">
        <w:rPr>
          <w:sz w:val="20"/>
          <w:szCs w:val="20"/>
          <w:lang w:val="en-GB" w:eastAsia="zh-CN"/>
        </w:rPr>
        <w:t>.</w:t>
      </w:r>
      <w:r w:rsidR="00CA5474">
        <w:rPr>
          <w:sz w:val="20"/>
          <w:szCs w:val="20"/>
          <w:lang w:val="en-GB" w:eastAsia="zh-CN"/>
        </w:rPr>
        <w:t xml:space="preserve"> </w:t>
      </w:r>
      <w:r w:rsidR="00AC62ED">
        <w:rPr>
          <w:sz w:val="20"/>
          <w:szCs w:val="20"/>
          <w:lang w:val="en-GB" w:eastAsia="zh-CN"/>
        </w:rPr>
        <w:t xml:space="preserve">For example, when configured with a </w:t>
      </w:r>
      <w:r w:rsidR="001E2786">
        <w:rPr>
          <w:sz w:val="20"/>
          <w:szCs w:val="20"/>
          <w:lang w:val="en-GB" w:eastAsia="zh-CN"/>
        </w:rPr>
        <w:t xml:space="preserve">long </w:t>
      </w:r>
      <w:r w:rsidR="00AC62ED">
        <w:rPr>
          <w:sz w:val="20"/>
          <w:szCs w:val="20"/>
          <w:lang w:val="en-GB" w:eastAsia="zh-CN"/>
        </w:rPr>
        <w:t xml:space="preserve">gap length of </w:t>
      </w:r>
      <w:r w:rsidR="00EB575F">
        <w:rPr>
          <w:sz w:val="20"/>
          <w:szCs w:val="20"/>
          <w:lang w:val="en-GB" w:eastAsia="zh-CN"/>
        </w:rPr>
        <w:t xml:space="preserve">6ms or </w:t>
      </w:r>
      <w:r w:rsidR="00B17C01">
        <w:rPr>
          <w:sz w:val="20"/>
          <w:szCs w:val="20"/>
          <w:lang w:val="en-GB" w:eastAsia="zh-CN"/>
        </w:rPr>
        <w:t>10</w:t>
      </w:r>
      <w:r w:rsidR="00AC62ED">
        <w:rPr>
          <w:sz w:val="20"/>
          <w:szCs w:val="20"/>
          <w:lang w:val="en-GB" w:eastAsia="zh-CN"/>
        </w:rPr>
        <w:t>ms</w:t>
      </w:r>
      <w:r w:rsidR="002D678F">
        <w:rPr>
          <w:sz w:val="20"/>
          <w:szCs w:val="20"/>
          <w:lang w:val="en-GB" w:eastAsia="zh-CN"/>
        </w:rPr>
        <w:t xml:space="preserve">, </w:t>
      </w:r>
      <w:r w:rsidR="00B15FAA">
        <w:rPr>
          <w:sz w:val="20"/>
          <w:szCs w:val="20"/>
          <w:lang w:val="en-GB" w:eastAsia="zh-CN"/>
        </w:rPr>
        <w:t xml:space="preserve">skipping the entire gap </w:t>
      </w:r>
      <w:r w:rsidR="00CD1854">
        <w:rPr>
          <w:sz w:val="20"/>
          <w:szCs w:val="20"/>
          <w:lang w:val="en-GB" w:eastAsia="zh-CN"/>
        </w:rPr>
        <w:t xml:space="preserve">occasion </w:t>
      </w:r>
      <w:r w:rsidR="00B15FAA">
        <w:rPr>
          <w:sz w:val="20"/>
          <w:szCs w:val="20"/>
          <w:lang w:val="en-GB" w:eastAsia="zh-CN"/>
        </w:rPr>
        <w:t xml:space="preserve">to allow data Tx/Rx can impact the </w:t>
      </w:r>
      <w:r w:rsidR="00F01402">
        <w:rPr>
          <w:sz w:val="20"/>
          <w:szCs w:val="20"/>
          <w:lang w:val="en-GB" w:eastAsia="zh-CN"/>
        </w:rPr>
        <w:t xml:space="preserve">quantity/quality of measurements. </w:t>
      </w:r>
    </w:p>
    <w:p w14:paraId="0D45A2EC" w14:textId="77777777" w:rsidR="006B50E3" w:rsidRDefault="004058C9" w:rsidP="00E556DB">
      <w:pPr>
        <w:spacing w:before="120"/>
        <w:rPr>
          <w:sz w:val="20"/>
          <w:szCs w:val="20"/>
          <w:lang w:val="en-GB" w:eastAsia="zh-CN"/>
        </w:rPr>
      </w:pPr>
      <w:bookmarkStart w:id="2" w:name="_Hlk178670248"/>
      <w:r>
        <w:rPr>
          <w:sz w:val="20"/>
          <w:szCs w:val="20"/>
          <w:lang w:val="en-GB" w:eastAsia="zh-CN"/>
        </w:rPr>
        <w:t>W</w:t>
      </w:r>
      <w:r w:rsidR="00D80BFF">
        <w:rPr>
          <w:sz w:val="20"/>
          <w:szCs w:val="20"/>
          <w:lang w:val="en-GB" w:eastAsia="zh-CN"/>
        </w:rPr>
        <w:t xml:space="preserve">hen </w:t>
      </w:r>
      <w:r w:rsidR="001E4711">
        <w:rPr>
          <w:sz w:val="20"/>
          <w:szCs w:val="20"/>
          <w:lang w:val="en-GB" w:eastAsia="zh-CN"/>
        </w:rPr>
        <w:t>there is an ongoing data Tx/Rx</w:t>
      </w:r>
      <w:r w:rsidR="005834DE">
        <w:rPr>
          <w:sz w:val="20"/>
          <w:szCs w:val="20"/>
          <w:lang w:val="en-GB" w:eastAsia="zh-CN"/>
        </w:rPr>
        <w:t xml:space="preserve"> that may </w:t>
      </w:r>
      <w:r w:rsidR="001320BC">
        <w:rPr>
          <w:sz w:val="20"/>
          <w:szCs w:val="20"/>
          <w:lang w:val="en-GB" w:eastAsia="zh-CN"/>
        </w:rPr>
        <w:t>partially use certain slots within a gap occasion</w:t>
      </w:r>
      <w:r>
        <w:rPr>
          <w:sz w:val="20"/>
          <w:szCs w:val="20"/>
          <w:lang w:val="en-GB" w:eastAsia="zh-CN"/>
        </w:rPr>
        <w:t>,</w:t>
      </w:r>
      <w:r w:rsidR="003D4968">
        <w:rPr>
          <w:sz w:val="20"/>
          <w:szCs w:val="20"/>
          <w:lang w:val="en-GB" w:eastAsia="zh-CN"/>
        </w:rPr>
        <w:t xml:space="preserve"> </w:t>
      </w:r>
      <w:r>
        <w:rPr>
          <w:sz w:val="20"/>
          <w:szCs w:val="20"/>
          <w:lang w:val="en-GB" w:eastAsia="zh-CN"/>
        </w:rPr>
        <w:t>it can be useful to skip some</w:t>
      </w:r>
      <w:r w:rsidR="003D4968">
        <w:rPr>
          <w:sz w:val="20"/>
          <w:szCs w:val="20"/>
          <w:lang w:val="en-GB" w:eastAsia="zh-CN"/>
        </w:rPr>
        <w:t xml:space="preserve"> slots at the beginning or end of a gap occasion</w:t>
      </w:r>
      <w:r>
        <w:rPr>
          <w:sz w:val="20"/>
          <w:szCs w:val="20"/>
          <w:lang w:val="en-GB" w:eastAsia="zh-CN"/>
        </w:rPr>
        <w:t xml:space="preserve"> rather than the </w:t>
      </w:r>
      <w:r w:rsidR="006D1E54">
        <w:rPr>
          <w:sz w:val="20"/>
          <w:szCs w:val="20"/>
          <w:lang w:val="en-GB" w:eastAsia="zh-CN"/>
        </w:rPr>
        <w:t xml:space="preserve">entire </w:t>
      </w:r>
      <w:r w:rsidR="00B67E2C">
        <w:rPr>
          <w:sz w:val="20"/>
          <w:szCs w:val="20"/>
          <w:lang w:val="en-GB" w:eastAsia="zh-CN"/>
        </w:rPr>
        <w:t xml:space="preserve">gap occasion. </w:t>
      </w:r>
      <w:bookmarkEnd w:id="2"/>
      <w:r>
        <w:rPr>
          <w:sz w:val="20"/>
          <w:szCs w:val="20"/>
          <w:lang w:val="en-GB" w:eastAsia="zh-CN"/>
        </w:rPr>
        <w:t xml:space="preserve">For example, an ongoing data transmission may continue using </w:t>
      </w:r>
      <w:r w:rsidR="005A63C8">
        <w:rPr>
          <w:sz w:val="20"/>
          <w:szCs w:val="20"/>
          <w:lang w:val="en-GB" w:eastAsia="zh-CN"/>
        </w:rPr>
        <w:t xml:space="preserve">the first </w:t>
      </w:r>
      <w:r w:rsidRPr="00965AAE">
        <w:rPr>
          <w:i/>
          <w:iCs/>
          <w:sz w:val="20"/>
          <w:szCs w:val="20"/>
          <w:lang w:val="en-GB" w:eastAsia="zh-CN"/>
        </w:rPr>
        <w:t>k</w:t>
      </w:r>
      <w:r w:rsidR="006F1A87">
        <w:rPr>
          <w:i/>
          <w:iCs/>
          <w:sz w:val="20"/>
          <w:szCs w:val="20"/>
          <w:lang w:val="en-GB" w:eastAsia="zh-CN"/>
        </w:rPr>
        <w:t>1</w:t>
      </w:r>
      <w:r>
        <w:rPr>
          <w:sz w:val="20"/>
          <w:szCs w:val="20"/>
          <w:lang w:val="en-GB" w:eastAsia="zh-CN"/>
        </w:rPr>
        <w:t xml:space="preserve"> </w:t>
      </w:r>
      <w:r w:rsidR="00387D8F">
        <w:rPr>
          <w:sz w:val="20"/>
          <w:szCs w:val="20"/>
          <w:lang w:val="en-GB" w:eastAsia="zh-CN"/>
        </w:rPr>
        <w:t>symbols/</w:t>
      </w:r>
      <w:r>
        <w:rPr>
          <w:sz w:val="20"/>
          <w:szCs w:val="20"/>
          <w:lang w:val="en-GB" w:eastAsia="zh-CN"/>
        </w:rPr>
        <w:t xml:space="preserve">slots at the </w:t>
      </w:r>
      <w:proofErr w:type="spellStart"/>
      <w:r>
        <w:rPr>
          <w:sz w:val="20"/>
          <w:szCs w:val="20"/>
          <w:lang w:val="en-GB" w:eastAsia="zh-CN"/>
        </w:rPr>
        <w:t>begining</w:t>
      </w:r>
      <w:proofErr w:type="spellEnd"/>
      <w:r>
        <w:rPr>
          <w:sz w:val="20"/>
          <w:szCs w:val="20"/>
          <w:lang w:val="en-GB" w:eastAsia="zh-CN"/>
        </w:rPr>
        <w:t xml:space="preserve"> of a long gap occasion before UE does RF retuning for measurements with the gap.</w:t>
      </w:r>
      <w:r w:rsidR="00AC2FD0">
        <w:rPr>
          <w:sz w:val="20"/>
          <w:szCs w:val="20"/>
          <w:lang w:val="en-GB" w:eastAsia="zh-CN"/>
        </w:rPr>
        <w:t xml:space="preserve"> Similarly, if measurements can be completed before the end of a gap occasion, the remaining </w:t>
      </w:r>
      <w:r w:rsidR="006F1A87" w:rsidRPr="001B220C">
        <w:rPr>
          <w:i/>
          <w:iCs/>
          <w:sz w:val="20"/>
          <w:szCs w:val="20"/>
          <w:lang w:val="en-GB" w:eastAsia="zh-CN"/>
        </w:rPr>
        <w:t>k</w:t>
      </w:r>
      <w:r w:rsidR="006F1A87">
        <w:rPr>
          <w:i/>
          <w:iCs/>
          <w:sz w:val="20"/>
          <w:szCs w:val="20"/>
          <w:lang w:val="en-GB" w:eastAsia="zh-CN"/>
        </w:rPr>
        <w:t xml:space="preserve">2 </w:t>
      </w:r>
      <w:r w:rsidR="00387D8F" w:rsidRPr="00965AAE">
        <w:rPr>
          <w:sz w:val="20"/>
          <w:szCs w:val="20"/>
          <w:lang w:val="en-GB" w:eastAsia="zh-CN"/>
        </w:rPr>
        <w:t>symbols/</w:t>
      </w:r>
      <w:r w:rsidR="00AC2FD0">
        <w:rPr>
          <w:sz w:val="20"/>
          <w:szCs w:val="20"/>
          <w:lang w:val="en-GB" w:eastAsia="zh-CN"/>
        </w:rPr>
        <w:t>slots within the gap occasion can be used for data Tx/Rx. In this case</w:t>
      </w:r>
      <w:r>
        <w:rPr>
          <w:sz w:val="20"/>
          <w:szCs w:val="20"/>
          <w:lang w:val="en-GB" w:eastAsia="zh-CN"/>
        </w:rPr>
        <w:t xml:space="preserve">, the </w:t>
      </w:r>
      <w:r w:rsidR="00AC2FD0">
        <w:rPr>
          <w:sz w:val="20"/>
          <w:szCs w:val="20"/>
          <w:lang w:val="en-GB" w:eastAsia="zh-CN"/>
        </w:rPr>
        <w:t xml:space="preserve">RF retuning and </w:t>
      </w:r>
      <w:r>
        <w:rPr>
          <w:sz w:val="20"/>
          <w:szCs w:val="20"/>
          <w:lang w:val="en-GB" w:eastAsia="zh-CN"/>
        </w:rPr>
        <w:t xml:space="preserve">data transmissions </w:t>
      </w:r>
      <w:r w:rsidR="00AC2FD0">
        <w:rPr>
          <w:sz w:val="20"/>
          <w:szCs w:val="20"/>
          <w:lang w:val="en-GB" w:eastAsia="zh-CN"/>
        </w:rPr>
        <w:t>can</w:t>
      </w:r>
      <w:r>
        <w:rPr>
          <w:sz w:val="20"/>
          <w:szCs w:val="20"/>
          <w:lang w:val="en-GB" w:eastAsia="zh-CN"/>
        </w:rPr>
        <w:t xml:space="preserve"> start earlier before </w:t>
      </w:r>
      <w:r w:rsidR="00AC2FD0">
        <w:rPr>
          <w:sz w:val="20"/>
          <w:szCs w:val="20"/>
          <w:lang w:val="en-GB" w:eastAsia="zh-CN"/>
        </w:rPr>
        <w:t>the</w:t>
      </w:r>
      <w:r>
        <w:rPr>
          <w:sz w:val="20"/>
          <w:szCs w:val="20"/>
          <w:lang w:val="en-GB" w:eastAsia="zh-CN"/>
        </w:rPr>
        <w:t xml:space="preserve"> </w:t>
      </w:r>
      <w:r w:rsidR="00AC2FD0">
        <w:rPr>
          <w:sz w:val="20"/>
          <w:szCs w:val="20"/>
          <w:lang w:val="en-GB" w:eastAsia="zh-CN"/>
        </w:rPr>
        <w:t xml:space="preserve">long </w:t>
      </w:r>
      <w:r>
        <w:rPr>
          <w:sz w:val="20"/>
          <w:szCs w:val="20"/>
          <w:lang w:val="en-GB" w:eastAsia="zh-CN"/>
        </w:rPr>
        <w:t>gap occasion ends</w:t>
      </w:r>
      <w:r w:rsidR="00AC2FD0">
        <w:rPr>
          <w:sz w:val="20"/>
          <w:szCs w:val="20"/>
          <w:lang w:val="en-GB" w:eastAsia="zh-CN"/>
        </w:rPr>
        <w:t xml:space="preserve">. </w:t>
      </w:r>
    </w:p>
    <w:p w14:paraId="7E5159D3" w14:textId="3D703FED" w:rsidR="00AC2FD0" w:rsidRDefault="006A168B" w:rsidP="00E556DB">
      <w:pPr>
        <w:spacing w:before="120"/>
        <w:rPr>
          <w:sz w:val="20"/>
          <w:szCs w:val="20"/>
          <w:lang w:val="en-GB" w:eastAsia="zh-CN"/>
        </w:rPr>
      </w:pPr>
      <w:r>
        <w:rPr>
          <w:sz w:val="20"/>
          <w:szCs w:val="20"/>
          <w:lang w:val="en-GB" w:eastAsia="zh-CN"/>
        </w:rPr>
        <w:t xml:space="preserve">Such partial skipping </w:t>
      </w:r>
      <w:r w:rsidR="001033E6">
        <w:rPr>
          <w:sz w:val="20"/>
          <w:szCs w:val="20"/>
          <w:lang w:val="en-GB" w:eastAsia="zh-CN"/>
        </w:rPr>
        <w:t xml:space="preserve">of gap </w:t>
      </w:r>
      <w:r w:rsidR="00CF35A8">
        <w:rPr>
          <w:sz w:val="20"/>
          <w:szCs w:val="20"/>
          <w:lang w:val="en-GB" w:eastAsia="zh-CN"/>
        </w:rPr>
        <w:t>(e.g.</w:t>
      </w:r>
      <w:r w:rsidR="00AC2FD0">
        <w:rPr>
          <w:sz w:val="20"/>
          <w:szCs w:val="20"/>
          <w:lang w:val="en-GB" w:eastAsia="zh-CN"/>
        </w:rPr>
        <w:t xml:space="preserve"> at the beginning or end of a gap</w:t>
      </w:r>
      <w:r w:rsidR="006C4C9F">
        <w:rPr>
          <w:sz w:val="20"/>
          <w:szCs w:val="20"/>
          <w:lang w:val="en-GB" w:eastAsia="zh-CN"/>
        </w:rPr>
        <w:t xml:space="preserve">) </w:t>
      </w:r>
      <w:r>
        <w:rPr>
          <w:sz w:val="20"/>
          <w:szCs w:val="20"/>
          <w:lang w:val="en-GB" w:eastAsia="zh-CN"/>
        </w:rPr>
        <w:t xml:space="preserve">can be useful to </w:t>
      </w:r>
      <w:r w:rsidR="00AC2FD0">
        <w:rPr>
          <w:sz w:val="20"/>
          <w:szCs w:val="20"/>
          <w:lang w:val="en-GB" w:eastAsia="zh-CN"/>
        </w:rPr>
        <w:t xml:space="preserve">perform data </w:t>
      </w:r>
      <w:r>
        <w:rPr>
          <w:sz w:val="20"/>
          <w:szCs w:val="20"/>
          <w:lang w:val="en-GB" w:eastAsia="zh-CN"/>
        </w:rPr>
        <w:t xml:space="preserve">Tx/Rx for meeting the QoS (e.g. </w:t>
      </w:r>
      <w:r w:rsidR="001033E6">
        <w:rPr>
          <w:sz w:val="20"/>
          <w:szCs w:val="20"/>
          <w:lang w:val="en-GB" w:eastAsia="zh-CN"/>
        </w:rPr>
        <w:t xml:space="preserve">remaining delay), instead of </w:t>
      </w:r>
      <w:r w:rsidR="004058C9">
        <w:rPr>
          <w:sz w:val="20"/>
          <w:szCs w:val="20"/>
          <w:lang w:val="en-GB" w:eastAsia="zh-CN"/>
        </w:rPr>
        <w:t>delaying</w:t>
      </w:r>
      <w:r w:rsidR="00865A7F">
        <w:rPr>
          <w:sz w:val="20"/>
          <w:szCs w:val="20"/>
          <w:lang w:val="en-GB" w:eastAsia="zh-CN"/>
        </w:rPr>
        <w:t xml:space="preserve"> </w:t>
      </w:r>
      <w:r w:rsidR="00D80ACE">
        <w:rPr>
          <w:sz w:val="20"/>
          <w:szCs w:val="20"/>
          <w:lang w:val="en-GB" w:eastAsia="zh-CN"/>
        </w:rPr>
        <w:t xml:space="preserve">it </w:t>
      </w:r>
      <w:r w:rsidR="00865A7F">
        <w:rPr>
          <w:sz w:val="20"/>
          <w:szCs w:val="20"/>
          <w:lang w:val="en-GB" w:eastAsia="zh-CN"/>
        </w:rPr>
        <w:t>to after the gap</w:t>
      </w:r>
      <w:r w:rsidR="00D80ACE">
        <w:rPr>
          <w:sz w:val="20"/>
          <w:szCs w:val="20"/>
          <w:lang w:val="en-GB" w:eastAsia="zh-CN"/>
        </w:rPr>
        <w:t xml:space="preserve"> occasion.</w:t>
      </w:r>
      <w:r w:rsidR="00745264">
        <w:rPr>
          <w:sz w:val="20"/>
          <w:szCs w:val="20"/>
          <w:lang w:val="en-GB" w:eastAsia="zh-CN"/>
        </w:rPr>
        <w:t xml:space="preserve"> </w:t>
      </w:r>
      <w:r w:rsidR="00AC2FD0">
        <w:rPr>
          <w:sz w:val="20"/>
          <w:szCs w:val="20"/>
          <w:lang w:val="en-GB" w:eastAsia="zh-CN"/>
        </w:rPr>
        <w:t xml:space="preserve">Skipping some slots in between a gap occasion is </w:t>
      </w:r>
      <w:r w:rsidR="006F1A87">
        <w:rPr>
          <w:sz w:val="20"/>
          <w:szCs w:val="20"/>
          <w:lang w:val="en-GB" w:eastAsia="zh-CN"/>
        </w:rPr>
        <w:t xml:space="preserve">anyways </w:t>
      </w:r>
      <w:r w:rsidR="00AC2FD0">
        <w:rPr>
          <w:sz w:val="20"/>
          <w:szCs w:val="20"/>
          <w:lang w:val="en-GB" w:eastAsia="zh-CN"/>
        </w:rPr>
        <w:t xml:space="preserve">not practical given </w:t>
      </w:r>
      <w:r w:rsidR="005C5D0F">
        <w:rPr>
          <w:sz w:val="20"/>
          <w:szCs w:val="20"/>
          <w:lang w:val="en-GB" w:eastAsia="zh-CN"/>
        </w:rPr>
        <w:t xml:space="preserve">the </w:t>
      </w:r>
      <w:r w:rsidR="00AC2FD0">
        <w:rPr>
          <w:sz w:val="20"/>
          <w:szCs w:val="20"/>
          <w:lang w:val="en-GB" w:eastAsia="zh-CN"/>
        </w:rPr>
        <w:t>multiple</w:t>
      </w:r>
      <w:r w:rsidR="005C5D0F">
        <w:rPr>
          <w:sz w:val="20"/>
          <w:szCs w:val="20"/>
          <w:lang w:val="en-GB" w:eastAsia="zh-CN"/>
        </w:rPr>
        <w:t xml:space="preserve"> times</w:t>
      </w:r>
      <w:r w:rsidR="004A57F6">
        <w:rPr>
          <w:sz w:val="20"/>
          <w:szCs w:val="20"/>
          <w:lang w:val="en-GB" w:eastAsia="zh-CN"/>
        </w:rPr>
        <w:t xml:space="preserve"> where</w:t>
      </w:r>
      <w:r w:rsidR="00AC2FD0">
        <w:rPr>
          <w:sz w:val="20"/>
          <w:szCs w:val="20"/>
          <w:lang w:val="en-GB" w:eastAsia="zh-CN"/>
        </w:rPr>
        <w:t xml:space="preserve"> RF retuning</w:t>
      </w:r>
      <w:r w:rsidR="004A57F6">
        <w:rPr>
          <w:sz w:val="20"/>
          <w:szCs w:val="20"/>
          <w:lang w:val="en-GB" w:eastAsia="zh-CN"/>
        </w:rPr>
        <w:t xml:space="preserve"> is</w:t>
      </w:r>
      <w:r w:rsidR="00AC2FD0">
        <w:rPr>
          <w:sz w:val="20"/>
          <w:szCs w:val="20"/>
          <w:lang w:val="en-GB" w:eastAsia="zh-CN"/>
        </w:rPr>
        <w:t xml:space="preserve"> involved.  </w:t>
      </w:r>
    </w:p>
    <w:p w14:paraId="181EB8F0" w14:textId="03A02E76" w:rsidR="00E62D19" w:rsidRPr="00E62D19" w:rsidRDefault="00E62D19" w:rsidP="00E62D19">
      <w:pPr>
        <w:rPr>
          <w:b/>
          <w:bCs/>
          <w:i/>
          <w:iCs/>
          <w:sz w:val="20"/>
          <w:szCs w:val="20"/>
          <w:lang w:val="en-GB" w:eastAsia="zh-CN"/>
        </w:rPr>
      </w:pPr>
      <w:r w:rsidRPr="0026575F">
        <w:rPr>
          <w:b/>
          <w:bCs/>
          <w:i/>
          <w:iCs/>
          <w:sz w:val="20"/>
          <w:szCs w:val="20"/>
          <w:lang w:val="en-GB" w:eastAsia="zh-CN"/>
        </w:rPr>
        <w:t>Observation</w:t>
      </w:r>
      <w:r>
        <w:rPr>
          <w:b/>
          <w:bCs/>
          <w:i/>
          <w:iCs/>
          <w:sz w:val="20"/>
          <w:szCs w:val="20"/>
          <w:lang w:val="en-GB" w:eastAsia="zh-CN"/>
        </w:rPr>
        <w:t xml:space="preserve"> 2</w:t>
      </w:r>
      <w:r w:rsidRPr="0026575F">
        <w:rPr>
          <w:b/>
          <w:bCs/>
          <w:i/>
          <w:iCs/>
          <w:sz w:val="20"/>
          <w:szCs w:val="20"/>
          <w:lang w:val="en-GB" w:eastAsia="zh-CN"/>
        </w:rPr>
        <w:t xml:space="preserve">: </w:t>
      </w:r>
      <w:r w:rsidRPr="0026575F">
        <w:rPr>
          <w:b/>
          <w:bCs/>
          <w:sz w:val="20"/>
          <w:szCs w:val="20"/>
          <w:lang w:val="en-GB" w:eastAsia="zh-CN"/>
        </w:rPr>
        <w:t xml:space="preserve">When there is an ongoing data Tx/Rx that may </w:t>
      </w:r>
      <w:r>
        <w:rPr>
          <w:b/>
          <w:bCs/>
          <w:sz w:val="20"/>
          <w:szCs w:val="20"/>
          <w:lang w:val="en-GB" w:eastAsia="zh-CN"/>
        </w:rPr>
        <w:t xml:space="preserve">use only a subset of </w:t>
      </w:r>
      <w:r w:rsidRPr="0026575F">
        <w:rPr>
          <w:b/>
          <w:bCs/>
          <w:sz w:val="20"/>
          <w:szCs w:val="20"/>
          <w:lang w:val="en-GB" w:eastAsia="zh-CN"/>
        </w:rPr>
        <w:t xml:space="preserve">slots </w:t>
      </w:r>
      <w:r>
        <w:rPr>
          <w:b/>
          <w:bCs/>
          <w:sz w:val="20"/>
          <w:szCs w:val="20"/>
          <w:lang w:val="en-GB" w:eastAsia="zh-CN"/>
        </w:rPr>
        <w:t>in a</w:t>
      </w:r>
      <w:r w:rsidRPr="0026575F">
        <w:rPr>
          <w:b/>
          <w:bCs/>
          <w:sz w:val="20"/>
          <w:szCs w:val="20"/>
          <w:lang w:val="en-GB" w:eastAsia="zh-CN"/>
        </w:rPr>
        <w:t xml:space="preserve"> gap occasion, it can be useful to skip some slots at the beginning </w:t>
      </w:r>
      <w:r>
        <w:rPr>
          <w:b/>
          <w:bCs/>
          <w:sz w:val="20"/>
          <w:szCs w:val="20"/>
          <w:lang w:val="en-GB" w:eastAsia="zh-CN"/>
        </w:rPr>
        <w:t xml:space="preserve">or end </w:t>
      </w:r>
      <w:r w:rsidRPr="0026575F">
        <w:rPr>
          <w:b/>
          <w:bCs/>
          <w:sz w:val="20"/>
          <w:szCs w:val="20"/>
          <w:lang w:val="en-GB" w:eastAsia="zh-CN"/>
        </w:rPr>
        <w:t xml:space="preserve">of </w:t>
      </w:r>
      <w:r>
        <w:rPr>
          <w:b/>
          <w:bCs/>
          <w:sz w:val="20"/>
          <w:szCs w:val="20"/>
          <w:lang w:val="en-GB" w:eastAsia="zh-CN"/>
        </w:rPr>
        <w:t>the</w:t>
      </w:r>
      <w:r w:rsidRPr="0026575F">
        <w:rPr>
          <w:b/>
          <w:bCs/>
          <w:sz w:val="20"/>
          <w:szCs w:val="20"/>
          <w:lang w:val="en-GB" w:eastAsia="zh-CN"/>
        </w:rPr>
        <w:t xml:space="preserve"> gap occasion rather than the entire gap occasion.</w:t>
      </w:r>
      <w:r>
        <w:rPr>
          <w:b/>
          <w:bCs/>
          <w:sz w:val="20"/>
          <w:szCs w:val="20"/>
          <w:lang w:val="en-GB" w:eastAsia="zh-CN"/>
        </w:rPr>
        <w:t xml:space="preserve"> </w:t>
      </w:r>
      <w:r w:rsidRPr="00CD57F9">
        <w:rPr>
          <w:b/>
          <w:bCs/>
          <w:sz w:val="20"/>
          <w:szCs w:val="20"/>
          <w:lang w:val="en-GB" w:eastAsia="zh-CN"/>
        </w:rPr>
        <w:t>Skipping some slots in between a gap occasion is not practical given the multiple times where RF retuning is involved</w:t>
      </w:r>
    </w:p>
    <w:p w14:paraId="33E0A298" w14:textId="4D24CECF" w:rsidR="00D3045D" w:rsidRDefault="009B2102" w:rsidP="00E556DB">
      <w:pPr>
        <w:spacing w:before="120"/>
        <w:rPr>
          <w:sz w:val="20"/>
          <w:szCs w:val="20"/>
          <w:lang w:val="en-GB" w:eastAsia="zh-CN"/>
        </w:rPr>
      </w:pPr>
      <w:r>
        <w:rPr>
          <w:sz w:val="20"/>
          <w:szCs w:val="20"/>
          <w:lang w:val="en-GB" w:eastAsia="zh-CN"/>
        </w:rPr>
        <w:t xml:space="preserve">Based on the progress made </w:t>
      </w:r>
      <w:r w:rsidR="00D7158F">
        <w:rPr>
          <w:sz w:val="20"/>
          <w:szCs w:val="20"/>
          <w:lang w:val="en-GB" w:eastAsia="zh-CN"/>
        </w:rPr>
        <w:t>on the solution to enable Tx/Rx in gaps, p</w:t>
      </w:r>
      <w:r>
        <w:rPr>
          <w:sz w:val="20"/>
          <w:szCs w:val="20"/>
          <w:lang w:val="en-GB" w:eastAsia="zh-CN"/>
        </w:rPr>
        <w:t>artial skipping can be enabled</w:t>
      </w:r>
      <w:r w:rsidR="00EB67DA">
        <w:rPr>
          <w:sz w:val="20"/>
          <w:szCs w:val="20"/>
          <w:lang w:val="en-GB" w:eastAsia="zh-CN"/>
        </w:rPr>
        <w:t xml:space="preserve"> with the same DCI-based </w:t>
      </w:r>
      <w:r w:rsidR="00E004A8">
        <w:rPr>
          <w:sz w:val="20"/>
          <w:szCs w:val="20"/>
          <w:lang w:val="en-GB" w:eastAsia="zh-CN"/>
        </w:rPr>
        <w:t xml:space="preserve">skipping </w:t>
      </w:r>
      <w:r w:rsidR="00EB67DA">
        <w:rPr>
          <w:sz w:val="20"/>
          <w:szCs w:val="20"/>
          <w:lang w:val="en-GB" w:eastAsia="zh-CN"/>
        </w:rPr>
        <w:t xml:space="preserve">indication without much further spec impact. For example, </w:t>
      </w:r>
      <w:r w:rsidR="0003589C">
        <w:rPr>
          <w:sz w:val="20"/>
          <w:szCs w:val="20"/>
          <w:lang w:val="en-GB" w:eastAsia="zh-CN"/>
        </w:rPr>
        <w:t>upon receiving the skipping indication in DCI</w:t>
      </w:r>
      <w:r w:rsidR="00FD3C6E">
        <w:rPr>
          <w:sz w:val="20"/>
          <w:szCs w:val="20"/>
          <w:lang w:val="en-GB" w:eastAsia="zh-CN"/>
        </w:rPr>
        <w:t xml:space="preserve"> the UE may assume the corresponding gap is skipped partially </w:t>
      </w:r>
      <w:r w:rsidR="00627E49">
        <w:rPr>
          <w:sz w:val="20"/>
          <w:szCs w:val="20"/>
          <w:lang w:val="en-GB" w:eastAsia="zh-CN"/>
        </w:rPr>
        <w:t xml:space="preserve">when the scheduled DL/UL resources </w:t>
      </w:r>
      <w:r w:rsidR="004F73EA">
        <w:rPr>
          <w:sz w:val="20"/>
          <w:szCs w:val="20"/>
          <w:lang w:val="en-GB" w:eastAsia="zh-CN"/>
        </w:rPr>
        <w:t xml:space="preserve">use </w:t>
      </w:r>
      <w:r w:rsidR="00990094">
        <w:rPr>
          <w:sz w:val="20"/>
          <w:szCs w:val="20"/>
          <w:lang w:val="en-GB" w:eastAsia="zh-CN"/>
        </w:rPr>
        <w:t>only a</w:t>
      </w:r>
      <w:r w:rsidR="004F73EA">
        <w:rPr>
          <w:sz w:val="20"/>
          <w:szCs w:val="20"/>
          <w:lang w:val="en-GB" w:eastAsia="zh-CN"/>
        </w:rPr>
        <w:t xml:space="preserve"> subset of</w:t>
      </w:r>
      <w:r w:rsidR="00990094">
        <w:rPr>
          <w:sz w:val="20"/>
          <w:szCs w:val="20"/>
          <w:lang w:val="en-GB" w:eastAsia="zh-CN"/>
        </w:rPr>
        <w:t xml:space="preserve"> the </w:t>
      </w:r>
      <w:r w:rsidR="0023168A">
        <w:rPr>
          <w:sz w:val="20"/>
          <w:szCs w:val="20"/>
          <w:lang w:val="en-GB" w:eastAsia="zh-CN"/>
        </w:rPr>
        <w:t xml:space="preserve">symbols/slots </w:t>
      </w:r>
      <w:r w:rsidR="00B85337">
        <w:rPr>
          <w:sz w:val="20"/>
          <w:szCs w:val="20"/>
          <w:lang w:val="en-GB" w:eastAsia="zh-CN"/>
        </w:rPr>
        <w:t>overlapping with</w:t>
      </w:r>
      <w:r w:rsidR="0023168A">
        <w:rPr>
          <w:sz w:val="20"/>
          <w:szCs w:val="20"/>
          <w:lang w:val="en-GB" w:eastAsia="zh-CN"/>
        </w:rPr>
        <w:t xml:space="preserve"> the gap occasion (e.g. at the beginning </w:t>
      </w:r>
      <w:r w:rsidR="00A46DAC">
        <w:rPr>
          <w:sz w:val="20"/>
          <w:szCs w:val="20"/>
          <w:lang w:val="en-GB" w:eastAsia="zh-CN"/>
        </w:rPr>
        <w:t xml:space="preserve">or end </w:t>
      </w:r>
      <w:r w:rsidR="0023168A">
        <w:rPr>
          <w:sz w:val="20"/>
          <w:szCs w:val="20"/>
          <w:lang w:val="en-GB" w:eastAsia="zh-CN"/>
        </w:rPr>
        <w:t>of gap occasion).</w:t>
      </w:r>
      <w:r w:rsidR="004F73EA">
        <w:rPr>
          <w:sz w:val="20"/>
          <w:szCs w:val="20"/>
          <w:lang w:val="en-GB" w:eastAsia="zh-CN"/>
        </w:rPr>
        <w:t xml:space="preserve"> </w:t>
      </w:r>
      <w:r w:rsidR="00807DA1">
        <w:rPr>
          <w:sz w:val="20"/>
          <w:szCs w:val="20"/>
          <w:lang w:val="en-GB" w:eastAsia="zh-CN"/>
        </w:rPr>
        <w:t>Based on this, we propose the following:</w:t>
      </w:r>
      <w:r w:rsidR="0003589C">
        <w:rPr>
          <w:sz w:val="20"/>
          <w:szCs w:val="20"/>
          <w:lang w:val="en-GB" w:eastAsia="zh-CN"/>
        </w:rPr>
        <w:t xml:space="preserve"> </w:t>
      </w:r>
      <w:r>
        <w:rPr>
          <w:sz w:val="20"/>
          <w:szCs w:val="20"/>
          <w:lang w:val="en-GB" w:eastAsia="zh-CN"/>
        </w:rPr>
        <w:t xml:space="preserve"> </w:t>
      </w:r>
    </w:p>
    <w:p w14:paraId="76EFB788" w14:textId="7FBEE732" w:rsidR="00A333CB" w:rsidRPr="008D5C19" w:rsidRDefault="00546734" w:rsidP="00BD3945">
      <w:pPr>
        <w:spacing w:before="120" w:after="240"/>
        <w:rPr>
          <w:b/>
          <w:bCs/>
          <w:sz w:val="20"/>
          <w:szCs w:val="20"/>
        </w:rPr>
      </w:pPr>
      <w:bookmarkStart w:id="3" w:name="_Hlk163126711"/>
      <w:r w:rsidRPr="00C42982">
        <w:rPr>
          <w:b/>
          <w:bCs/>
          <w:i/>
          <w:iCs/>
          <w:sz w:val="20"/>
          <w:szCs w:val="20"/>
          <w:lang w:val="en-GB" w:eastAsia="zh-CN"/>
        </w:rPr>
        <w:t>Proposal</w:t>
      </w:r>
      <w:r w:rsidR="0094505E">
        <w:rPr>
          <w:b/>
          <w:bCs/>
          <w:i/>
          <w:iCs/>
          <w:sz w:val="20"/>
          <w:szCs w:val="20"/>
          <w:lang w:val="en-GB" w:eastAsia="zh-CN"/>
        </w:rPr>
        <w:t xml:space="preserve"> </w:t>
      </w:r>
      <w:r w:rsidR="00003557">
        <w:rPr>
          <w:b/>
          <w:bCs/>
          <w:i/>
          <w:iCs/>
          <w:sz w:val="20"/>
          <w:szCs w:val="20"/>
          <w:lang w:val="en-GB" w:eastAsia="zh-CN"/>
        </w:rPr>
        <w:t>4</w:t>
      </w:r>
      <w:r w:rsidRPr="00C42982">
        <w:rPr>
          <w:b/>
          <w:bCs/>
          <w:i/>
          <w:iCs/>
          <w:sz w:val="20"/>
          <w:szCs w:val="20"/>
          <w:lang w:val="en-GB" w:eastAsia="zh-CN"/>
        </w:rPr>
        <w:t>:</w:t>
      </w:r>
      <w:r w:rsidRPr="00546734">
        <w:rPr>
          <w:b/>
          <w:bCs/>
          <w:sz w:val="20"/>
          <w:szCs w:val="20"/>
          <w:lang w:val="en-GB" w:eastAsia="zh-CN"/>
        </w:rPr>
        <w:t xml:space="preserve"> </w:t>
      </w:r>
      <w:r w:rsidR="00461EC9">
        <w:rPr>
          <w:b/>
          <w:bCs/>
          <w:sz w:val="20"/>
          <w:szCs w:val="20"/>
          <w:lang w:val="en-GB" w:eastAsia="zh-CN"/>
        </w:rPr>
        <w:t xml:space="preserve">Support partial skipping </w:t>
      </w:r>
      <w:r w:rsidR="005B734A">
        <w:rPr>
          <w:b/>
          <w:bCs/>
          <w:sz w:val="20"/>
          <w:szCs w:val="20"/>
          <w:lang w:val="en-GB" w:eastAsia="zh-CN"/>
        </w:rPr>
        <w:t xml:space="preserve">of </w:t>
      </w:r>
      <w:r w:rsidR="00070B6C">
        <w:rPr>
          <w:b/>
          <w:bCs/>
          <w:sz w:val="20"/>
          <w:szCs w:val="20"/>
          <w:lang w:val="en-GB" w:eastAsia="zh-CN"/>
        </w:rPr>
        <w:t xml:space="preserve">a </w:t>
      </w:r>
      <w:r w:rsidR="005B734A">
        <w:rPr>
          <w:b/>
          <w:bCs/>
          <w:sz w:val="20"/>
          <w:szCs w:val="20"/>
          <w:lang w:val="en-GB" w:eastAsia="zh-CN"/>
        </w:rPr>
        <w:t xml:space="preserve">gap/restriction </w:t>
      </w:r>
      <w:r w:rsidR="00B801AB">
        <w:rPr>
          <w:b/>
          <w:bCs/>
          <w:sz w:val="20"/>
          <w:szCs w:val="20"/>
          <w:lang w:val="en-GB" w:eastAsia="zh-CN"/>
        </w:rPr>
        <w:t>with the skipping indication in DCI</w:t>
      </w:r>
      <w:bookmarkStart w:id="4" w:name="_Hlk163126720"/>
      <w:bookmarkEnd w:id="3"/>
    </w:p>
    <w:bookmarkEnd w:id="4"/>
    <w:p w14:paraId="771A4464" w14:textId="3B9B4FDE" w:rsidR="0079265C" w:rsidRPr="006E076D" w:rsidRDefault="0079265C" w:rsidP="00094014">
      <w:pPr>
        <w:pStyle w:val="Heading1"/>
        <w:numPr>
          <w:ilvl w:val="0"/>
          <w:numId w:val="4"/>
        </w:numPr>
        <w:spacing w:after="240"/>
        <w:rPr>
          <w:szCs w:val="32"/>
        </w:rPr>
      </w:pPr>
      <w:r w:rsidRPr="006E076D">
        <w:rPr>
          <w:szCs w:val="32"/>
        </w:rPr>
        <w:t>Conclusion</w:t>
      </w:r>
    </w:p>
    <w:p w14:paraId="3B943CE7" w14:textId="2FB429CC" w:rsidR="000F16AB" w:rsidRDefault="00BA6D05" w:rsidP="00971CFB">
      <w:pPr>
        <w:spacing w:before="120" w:after="120"/>
        <w:rPr>
          <w:rFonts w:cs="Times New Roman"/>
          <w:sz w:val="20"/>
          <w:szCs w:val="20"/>
        </w:rPr>
      </w:pPr>
      <w:bookmarkStart w:id="5" w:name="_Hlk101735808"/>
      <w:r w:rsidRPr="008D5C19">
        <w:rPr>
          <w:rFonts w:cs="Times New Roman"/>
          <w:sz w:val="20"/>
          <w:szCs w:val="20"/>
        </w:rPr>
        <w:t>In this contribution, the following</w:t>
      </w:r>
      <w:r w:rsidR="0094505E">
        <w:rPr>
          <w:rFonts w:cs="Times New Roman"/>
          <w:sz w:val="20"/>
          <w:szCs w:val="20"/>
        </w:rPr>
        <w:t xml:space="preserve"> observations </w:t>
      </w:r>
      <w:r w:rsidR="005539CF" w:rsidRPr="008D5C19">
        <w:rPr>
          <w:rFonts w:cs="Times New Roman"/>
          <w:sz w:val="20"/>
          <w:szCs w:val="20"/>
        </w:rPr>
        <w:t>are</w:t>
      </w:r>
      <w:r w:rsidRPr="008D5C19">
        <w:rPr>
          <w:rFonts w:cs="Times New Roman"/>
          <w:sz w:val="20"/>
          <w:szCs w:val="20"/>
        </w:rPr>
        <w:t xml:space="preserve"> made:</w:t>
      </w:r>
    </w:p>
    <w:p w14:paraId="13E69C0C" w14:textId="4DEACE72" w:rsidR="00ED64C2" w:rsidRDefault="00ED64C2" w:rsidP="00971CFB">
      <w:pPr>
        <w:spacing w:before="120" w:after="120"/>
        <w:rPr>
          <w:rFonts w:cs="Times New Roman"/>
          <w:sz w:val="20"/>
          <w:szCs w:val="20"/>
        </w:rPr>
      </w:pPr>
      <w:r w:rsidRPr="001F1691">
        <w:rPr>
          <w:b/>
          <w:bCs/>
          <w:i/>
          <w:iCs/>
          <w:sz w:val="20"/>
          <w:szCs w:val="20"/>
        </w:rPr>
        <w:lastRenderedPageBreak/>
        <w:t>Observation 1:</w:t>
      </w:r>
      <w:r w:rsidRPr="001F1691">
        <w:rPr>
          <w:b/>
          <w:bCs/>
          <w:sz w:val="20"/>
          <w:szCs w:val="20"/>
        </w:rPr>
        <w:t xml:space="preserve"> Scheduling restrictions can have major impact on transmission/reception of XR </w:t>
      </w:r>
      <w:r>
        <w:rPr>
          <w:b/>
          <w:bCs/>
          <w:sz w:val="20"/>
          <w:szCs w:val="20"/>
        </w:rPr>
        <w:t>data</w:t>
      </w:r>
      <w:r w:rsidRPr="001F1691">
        <w:rPr>
          <w:b/>
          <w:bCs/>
          <w:sz w:val="20"/>
          <w:szCs w:val="20"/>
        </w:rPr>
        <w:t xml:space="preserve"> with tight delay budgets. Delaying the transmissions to after MG results in not meeting QoS and</w:t>
      </w:r>
      <w:r>
        <w:rPr>
          <w:b/>
          <w:bCs/>
          <w:sz w:val="20"/>
          <w:szCs w:val="20"/>
        </w:rPr>
        <w:t xml:space="preserve"> impacts capacity</w:t>
      </w:r>
      <w:r w:rsidRPr="001F1691">
        <w:rPr>
          <w:b/>
          <w:bCs/>
          <w:sz w:val="20"/>
          <w:szCs w:val="20"/>
        </w:rPr>
        <w:t>.</w:t>
      </w:r>
    </w:p>
    <w:p w14:paraId="69CA7390" w14:textId="77777777" w:rsidR="00E26A64" w:rsidRPr="00E62D19" w:rsidRDefault="00E26A64" w:rsidP="00E26A64">
      <w:pPr>
        <w:rPr>
          <w:b/>
          <w:bCs/>
          <w:i/>
          <w:iCs/>
          <w:sz w:val="20"/>
          <w:szCs w:val="20"/>
          <w:lang w:val="en-GB" w:eastAsia="zh-CN"/>
        </w:rPr>
      </w:pPr>
      <w:r w:rsidRPr="0026575F">
        <w:rPr>
          <w:b/>
          <w:bCs/>
          <w:i/>
          <w:iCs/>
          <w:sz w:val="20"/>
          <w:szCs w:val="20"/>
          <w:lang w:val="en-GB" w:eastAsia="zh-CN"/>
        </w:rPr>
        <w:t>Observation</w:t>
      </w:r>
      <w:r>
        <w:rPr>
          <w:b/>
          <w:bCs/>
          <w:i/>
          <w:iCs/>
          <w:sz w:val="20"/>
          <w:szCs w:val="20"/>
          <w:lang w:val="en-GB" w:eastAsia="zh-CN"/>
        </w:rPr>
        <w:t xml:space="preserve"> 2</w:t>
      </w:r>
      <w:r w:rsidRPr="0026575F">
        <w:rPr>
          <w:b/>
          <w:bCs/>
          <w:i/>
          <w:iCs/>
          <w:sz w:val="20"/>
          <w:szCs w:val="20"/>
          <w:lang w:val="en-GB" w:eastAsia="zh-CN"/>
        </w:rPr>
        <w:t xml:space="preserve">: </w:t>
      </w:r>
      <w:r w:rsidRPr="0026575F">
        <w:rPr>
          <w:b/>
          <w:bCs/>
          <w:sz w:val="20"/>
          <w:szCs w:val="20"/>
          <w:lang w:val="en-GB" w:eastAsia="zh-CN"/>
        </w:rPr>
        <w:t xml:space="preserve">When there is an ongoing data Tx/Rx that may </w:t>
      </w:r>
      <w:r>
        <w:rPr>
          <w:b/>
          <w:bCs/>
          <w:sz w:val="20"/>
          <w:szCs w:val="20"/>
          <w:lang w:val="en-GB" w:eastAsia="zh-CN"/>
        </w:rPr>
        <w:t xml:space="preserve">use only a subset of </w:t>
      </w:r>
      <w:r w:rsidRPr="0026575F">
        <w:rPr>
          <w:b/>
          <w:bCs/>
          <w:sz w:val="20"/>
          <w:szCs w:val="20"/>
          <w:lang w:val="en-GB" w:eastAsia="zh-CN"/>
        </w:rPr>
        <w:t xml:space="preserve">slots </w:t>
      </w:r>
      <w:r>
        <w:rPr>
          <w:b/>
          <w:bCs/>
          <w:sz w:val="20"/>
          <w:szCs w:val="20"/>
          <w:lang w:val="en-GB" w:eastAsia="zh-CN"/>
        </w:rPr>
        <w:t>in a</w:t>
      </w:r>
      <w:r w:rsidRPr="0026575F">
        <w:rPr>
          <w:b/>
          <w:bCs/>
          <w:sz w:val="20"/>
          <w:szCs w:val="20"/>
          <w:lang w:val="en-GB" w:eastAsia="zh-CN"/>
        </w:rPr>
        <w:t xml:space="preserve"> gap occasion, it can be useful to skip some slots at the beginning </w:t>
      </w:r>
      <w:r>
        <w:rPr>
          <w:b/>
          <w:bCs/>
          <w:sz w:val="20"/>
          <w:szCs w:val="20"/>
          <w:lang w:val="en-GB" w:eastAsia="zh-CN"/>
        </w:rPr>
        <w:t xml:space="preserve">or end </w:t>
      </w:r>
      <w:r w:rsidRPr="0026575F">
        <w:rPr>
          <w:b/>
          <w:bCs/>
          <w:sz w:val="20"/>
          <w:szCs w:val="20"/>
          <w:lang w:val="en-GB" w:eastAsia="zh-CN"/>
        </w:rPr>
        <w:t xml:space="preserve">of </w:t>
      </w:r>
      <w:r>
        <w:rPr>
          <w:b/>
          <w:bCs/>
          <w:sz w:val="20"/>
          <w:szCs w:val="20"/>
          <w:lang w:val="en-GB" w:eastAsia="zh-CN"/>
        </w:rPr>
        <w:t>the</w:t>
      </w:r>
      <w:r w:rsidRPr="0026575F">
        <w:rPr>
          <w:b/>
          <w:bCs/>
          <w:sz w:val="20"/>
          <w:szCs w:val="20"/>
          <w:lang w:val="en-GB" w:eastAsia="zh-CN"/>
        </w:rPr>
        <w:t xml:space="preserve"> gap occasion rather than the entire gap occasion.</w:t>
      </w:r>
      <w:r>
        <w:rPr>
          <w:b/>
          <w:bCs/>
          <w:sz w:val="20"/>
          <w:szCs w:val="20"/>
          <w:lang w:val="en-GB" w:eastAsia="zh-CN"/>
        </w:rPr>
        <w:t xml:space="preserve"> </w:t>
      </w:r>
      <w:r w:rsidRPr="00CD57F9">
        <w:rPr>
          <w:b/>
          <w:bCs/>
          <w:sz w:val="20"/>
          <w:szCs w:val="20"/>
          <w:lang w:val="en-GB" w:eastAsia="zh-CN"/>
        </w:rPr>
        <w:t>Skipping some slots in between a gap occasion is not practical given the multiple times where RF retuning is involved</w:t>
      </w:r>
    </w:p>
    <w:p w14:paraId="45847715" w14:textId="2C3306D5" w:rsidR="00D66FB8" w:rsidRDefault="007902C1" w:rsidP="007902C1">
      <w:pPr>
        <w:spacing w:before="120"/>
        <w:rPr>
          <w:rFonts w:cs="Times New Roman"/>
          <w:sz w:val="20"/>
          <w:szCs w:val="20"/>
        </w:rPr>
      </w:pPr>
      <w:r>
        <w:rPr>
          <w:rFonts w:cs="Times New Roman"/>
          <w:sz w:val="20"/>
          <w:szCs w:val="20"/>
        </w:rPr>
        <w:t>The following proposals are made:</w:t>
      </w:r>
    </w:p>
    <w:p w14:paraId="42955147" w14:textId="5A96F6D7" w:rsidR="00ED64C2" w:rsidRPr="0026575F" w:rsidRDefault="00ED64C2" w:rsidP="0026575F">
      <w:pPr>
        <w:rPr>
          <w:b/>
          <w:bCs/>
          <w:sz w:val="20"/>
          <w:szCs w:val="20"/>
          <w:lang w:val="en-GB" w:eastAsia="zh-CN"/>
        </w:rPr>
      </w:pPr>
      <w:r w:rsidRPr="00965AAE">
        <w:rPr>
          <w:b/>
          <w:bCs/>
          <w:i/>
          <w:iCs/>
          <w:sz w:val="20"/>
          <w:szCs w:val="20"/>
          <w:lang w:val="en-GB" w:eastAsia="zh-CN"/>
        </w:rPr>
        <w:t>Proposal</w:t>
      </w:r>
      <w:r>
        <w:rPr>
          <w:b/>
          <w:bCs/>
          <w:i/>
          <w:iCs/>
          <w:sz w:val="20"/>
          <w:szCs w:val="20"/>
          <w:lang w:val="en-GB" w:eastAsia="zh-CN"/>
        </w:rPr>
        <w:t xml:space="preserve"> 1</w:t>
      </w:r>
      <w:r w:rsidRPr="00965AAE">
        <w:rPr>
          <w:b/>
          <w:bCs/>
          <w:i/>
          <w:iCs/>
          <w:sz w:val="20"/>
          <w:szCs w:val="20"/>
          <w:lang w:val="en-GB" w:eastAsia="zh-CN"/>
        </w:rPr>
        <w:t>:</w:t>
      </w:r>
      <w:r w:rsidRPr="00965AAE">
        <w:rPr>
          <w:b/>
          <w:bCs/>
          <w:sz w:val="20"/>
          <w:szCs w:val="20"/>
          <w:lang w:val="en-GB" w:eastAsia="zh-CN"/>
        </w:rPr>
        <w:t xml:space="preserve"> </w:t>
      </w:r>
      <w:r>
        <w:rPr>
          <w:b/>
          <w:bCs/>
          <w:sz w:val="20"/>
          <w:szCs w:val="20"/>
          <w:lang w:val="en-GB" w:eastAsia="zh-CN"/>
        </w:rPr>
        <w:t>Confirm working assumption to support e</w:t>
      </w:r>
      <w:r w:rsidRPr="00A52AC6">
        <w:rPr>
          <w:b/>
          <w:bCs/>
          <w:sz w:val="20"/>
          <w:szCs w:val="20"/>
          <w:lang w:val="en-GB" w:eastAsia="zh-CN"/>
        </w:rPr>
        <w:t>xplicit indication by DCI to skip a particular gap/restriction</w:t>
      </w:r>
      <w:r>
        <w:rPr>
          <w:b/>
          <w:bCs/>
          <w:sz w:val="20"/>
          <w:szCs w:val="20"/>
          <w:lang w:val="en-GB" w:eastAsia="zh-CN"/>
        </w:rPr>
        <w:t xml:space="preserve"> </w:t>
      </w:r>
      <w:r w:rsidRPr="00965AAE">
        <w:rPr>
          <w:b/>
          <w:bCs/>
          <w:sz w:val="20"/>
          <w:szCs w:val="20"/>
          <w:lang w:val="en-GB" w:eastAsia="zh-CN"/>
        </w:rPr>
        <w:t>(Alt 1-1)</w:t>
      </w:r>
    </w:p>
    <w:p w14:paraId="0A903F24" w14:textId="732B9F38" w:rsidR="00ED64C2" w:rsidRPr="0026575F" w:rsidRDefault="00ED64C2" w:rsidP="0026575F">
      <w:pPr>
        <w:rPr>
          <w:b/>
          <w:bCs/>
          <w:i/>
          <w:iCs/>
          <w:sz w:val="20"/>
          <w:szCs w:val="20"/>
          <w:lang w:val="en-GB" w:eastAsia="zh-CN"/>
        </w:rPr>
      </w:pPr>
      <w:r w:rsidRPr="002B0ECA">
        <w:rPr>
          <w:b/>
          <w:bCs/>
          <w:i/>
          <w:iCs/>
          <w:sz w:val="20"/>
          <w:szCs w:val="20"/>
          <w:lang w:val="en-GB" w:eastAsia="zh-CN"/>
        </w:rPr>
        <w:t>Proposal</w:t>
      </w:r>
      <w:r>
        <w:rPr>
          <w:b/>
          <w:bCs/>
          <w:i/>
          <w:iCs/>
          <w:sz w:val="20"/>
          <w:szCs w:val="20"/>
          <w:lang w:val="en-GB" w:eastAsia="zh-CN"/>
        </w:rPr>
        <w:t xml:space="preserve"> 2</w:t>
      </w:r>
      <w:r w:rsidRPr="002B0ECA">
        <w:rPr>
          <w:b/>
          <w:bCs/>
          <w:i/>
          <w:iCs/>
          <w:sz w:val="20"/>
          <w:szCs w:val="20"/>
          <w:lang w:val="en-GB" w:eastAsia="zh-CN"/>
        </w:rPr>
        <w:t xml:space="preserve">: </w:t>
      </w:r>
      <w:r w:rsidRPr="002B0ECA">
        <w:rPr>
          <w:b/>
          <w:bCs/>
          <w:sz w:val="20"/>
          <w:szCs w:val="20"/>
          <w:lang w:val="en-GB" w:eastAsia="zh-CN"/>
        </w:rPr>
        <w:t xml:space="preserve">Support the scheduling DCI formats 0_1, 0_3, 1_1 or 1_3 (as baseline) for </w:t>
      </w:r>
      <w:proofErr w:type="spellStart"/>
      <w:r w:rsidRPr="002B0ECA">
        <w:rPr>
          <w:b/>
          <w:bCs/>
          <w:sz w:val="20"/>
          <w:szCs w:val="20"/>
          <w:lang w:val="en-GB" w:eastAsia="zh-CN"/>
        </w:rPr>
        <w:t>explicity</w:t>
      </w:r>
      <w:proofErr w:type="spellEnd"/>
      <w:r w:rsidRPr="002B0ECA">
        <w:rPr>
          <w:b/>
          <w:bCs/>
          <w:sz w:val="20"/>
          <w:szCs w:val="20"/>
          <w:lang w:val="en-GB" w:eastAsia="zh-CN"/>
        </w:rPr>
        <w:t xml:space="preserve"> indicating to skip a particular gap/restriction</w:t>
      </w:r>
      <w:r w:rsidRPr="002B0ECA">
        <w:rPr>
          <w:b/>
          <w:bCs/>
          <w:i/>
          <w:iCs/>
          <w:sz w:val="20"/>
          <w:szCs w:val="20"/>
          <w:lang w:val="en-GB" w:eastAsia="zh-CN"/>
        </w:rPr>
        <w:t xml:space="preserve">  </w:t>
      </w:r>
    </w:p>
    <w:p w14:paraId="6E833020" w14:textId="285D98A6" w:rsidR="00ED64C2" w:rsidRDefault="00ED64C2" w:rsidP="00DB47BD">
      <w:pPr>
        <w:spacing w:before="120"/>
        <w:rPr>
          <w:rFonts w:cs="Times New Roman"/>
          <w:sz w:val="20"/>
          <w:szCs w:val="20"/>
        </w:rPr>
      </w:pPr>
      <w:r w:rsidRPr="00965AAE">
        <w:rPr>
          <w:b/>
          <w:bCs/>
          <w:i/>
          <w:iCs/>
          <w:sz w:val="20"/>
          <w:szCs w:val="20"/>
        </w:rPr>
        <w:t>Proposal</w:t>
      </w:r>
      <w:r>
        <w:rPr>
          <w:b/>
          <w:bCs/>
          <w:i/>
          <w:iCs/>
          <w:sz w:val="20"/>
          <w:szCs w:val="20"/>
        </w:rPr>
        <w:t xml:space="preserve"> </w:t>
      </w:r>
      <w:r w:rsidR="00003557">
        <w:rPr>
          <w:b/>
          <w:bCs/>
          <w:i/>
          <w:iCs/>
          <w:sz w:val="20"/>
          <w:szCs w:val="20"/>
        </w:rPr>
        <w:t>3</w:t>
      </w:r>
      <w:r w:rsidRPr="00965AAE">
        <w:rPr>
          <w:b/>
          <w:bCs/>
          <w:i/>
          <w:iCs/>
          <w:sz w:val="20"/>
          <w:szCs w:val="20"/>
        </w:rPr>
        <w:t>:</w:t>
      </w:r>
      <w:r w:rsidRPr="00965AAE">
        <w:rPr>
          <w:b/>
          <w:bCs/>
          <w:sz w:val="20"/>
          <w:szCs w:val="20"/>
        </w:rPr>
        <w:t xml:space="preserve"> </w:t>
      </w:r>
      <w:r w:rsidR="003B4CFE" w:rsidRPr="003B4CFE">
        <w:rPr>
          <w:b/>
          <w:bCs/>
          <w:sz w:val="20"/>
          <w:szCs w:val="20"/>
        </w:rPr>
        <w:t>Support DCI-based skipping that is configurable for a subset of MG configurations/restrictions (e.g. for concurrent gaps)</w:t>
      </w:r>
    </w:p>
    <w:p w14:paraId="5E5D9088" w14:textId="72E5779A" w:rsidR="00ED64C2" w:rsidRPr="0026575F" w:rsidRDefault="00ED64C2" w:rsidP="0026575F">
      <w:pPr>
        <w:spacing w:before="120" w:after="240"/>
        <w:rPr>
          <w:b/>
          <w:bCs/>
          <w:sz w:val="20"/>
          <w:szCs w:val="20"/>
        </w:rPr>
      </w:pPr>
      <w:r w:rsidRPr="00C42982">
        <w:rPr>
          <w:b/>
          <w:bCs/>
          <w:i/>
          <w:iCs/>
          <w:sz w:val="20"/>
          <w:szCs w:val="20"/>
          <w:lang w:val="en-GB" w:eastAsia="zh-CN"/>
        </w:rPr>
        <w:t>Proposal</w:t>
      </w:r>
      <w:r>
        <w:rPr>
          <w:b/>
          <w:bCs/>
          <w:i/>
          <w:iCs/>
          <w:sz w:val="20"/>
          <w:szCs w:val="20"/>
          <w:lang w:val="en-GB" w:eastAsia="zh-CN"/>
        </w:rPr>
        <w:t xml:space="preserve"> </w:t>
      </w:r>
      <w:r w:rsidR="00003557">
        <w:rPr>
          <w:b/>
          <w:bCs/>
          <w:i/>
          <w:iCs/>
          <w:sz w:val="20"/>
          <w:szCs w:val="20"/>
          <w:lang w:val="en-GB" w:eastAsia="zh-CN"/>
        </w:rPr>
        <w:t>4</w:t>
      </w:r>
      <w:r w:rsidRPr="00C42982">
        <w:rPr>
          <w:b/>
          <w:bCs/>
          <w:i/>
          <w:iCs/>
          <w:sz w:val="20"/>
          <w:szCs w:val="20"/>
          <w:lang w:val="en-GB" w:eastAsia="zh-CN"/>
        </w:rPr>
        <w:t>:</w:t>
      </w:r>
      <w:r w:rsidRPr="00546734">
        <w:rPr>
          <w:b/>
          <w:bCs/>
          <w:sz w:val="20"/>
          <w:szCs w:val="20"/>
          <w:lang w:val="en-GB" w:eastAsia="zh-CN"/>
        </w:rPr>
        <w:t xml:space="preserve"> </w:t>
      </w:r>
      <w:r>
        <w:rPr>
          <w:b/>
          <w:bCs/>
          <w:sz w:val="20"/>
          <w:szCs w:val="20"/>
          <w:lang w:val="en-GB" w:eastAsia="zh-CN"/>
        </w:rPr>
        <w:t>Support partial skipping of a gap/restriction with the skipping indication in DCI</w:t>
      </w:r>
    </w:p>
    <w:p w14:paraId="4A2746CF" w14:textId="24A15D7D" w:rsidR="003C5D97" w:rsidRDefault="003C5D97" w:rsidP="003C5D97">
      <w:pPr>
        <w:pStyle w:val="Heading1"/>
      </w:pPr>
      <w:r>
        <w:t>Appendix</w:t>
      </w:r>
      <w:r w:rsidR="00FF3B4B">
        <w:t xml:space="preserve">: Agreements on </w:t>
      </w:r>
      <w:r w:rsidR="00FF3B4B" w:rsidRPr="00FF3B4B">
        <w:t>enabling T</w:t>
      </w:r>
      <w:r w:rsidR="002B2F87">
        <w:t>x</w:t>
      </w:r>
      <w:r w:rsidR="00FF3B4B" w:rsidRPr="00FF3B4B">
        <w:t>/R</w:t>
      </w:r>
      <w:r w:rsidR="002B2F87">
        <w:t>x</w:t>
      </w:r>
      <w:r w:rsidR="00FF3B4B" w:rsidRPr="00FF3B4B">
        <w:t xml:space="preserve"> during RRM measurements</w:t>
      </w:r>
    </w:p>
    <w:p w14:paraId="1A9F6D5D" w14:textId="70F67F99" w:rsidR="006D4A39" w:rsidRPr="00FF3B4B" w:rsidRDefault="006D4A39" w:rsidP="006D4A39">
      <w:pPr>
        <w:rPr>
          <w:b/>
          <w:bCs/>
          <w:u w:val="single"/>
          <w:lang w:val="en-GB" w:eastAsia="zh-CN"/>
        </w:rPr>
      </w:pPr>
      <w:r w:rsidRPr="00FF3B4B">
        <w:rPr>
          <w:b/>
          <w:bCs/>
          <w:u w:val="single"/>
          <w:lang w:val="en-GB" w:eastAsia="zh-CN"/>
        </w:rPr>
        <w:t>RAN#11</w:t>
      </w:r>
      <w:r>
        <w:rPr>
          <w:b/>
          <w:bCs/>
          <w:u w:val="single"/>
          <w:lang w:val="en-GB" w:eastAsia="zh-CN"/>
        </w:rPr>
        <w:t>8</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6D4A39" w14:paraId="6690BAD9" w14:textId="77777777" w:rsidTr="006D4A39">
        <w:tc>
          <w:tcPr>
            <w:tcW w:w="9350" w:type="dxa"/>
          </w:tcPr>
          <w:p w14:paraId="108B27C8"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4581D675"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one among the following options:</w:t>
            </w:r>
          </w:p>
          <w:p w14:paraId="210D2631" w14:textId="77777777" w:rsidR="0058077A" w:rsidRPr="0058077A" w:rsidRDefault="0058077A" w:rsidP="0058077A">
            <w:pPr>
              <w:rPr>
                <w:sz w:val="20"/>
                <w:szCs w:val="20"/>
              </w:rPr>
            </w:pPr>
            <w:r w:rsidRPr="0058077A">
              <w:rPr>
                <w:b/>
                <w:bCs/>
                <w:sz w:val="20"/>
                <w:szCs w:val="20"/>
              </w:rPr>
              <w:t>Option 1: Support Alt. 1-1:</w:t>
            </w:r>
          </w:p>
          <w:p w14:paraId="107ED78E"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gap(s)/restriction(s) that are caused by RRM measurements. </w:t>
            </w:r>
          </w:p>
          <w:p w14:paraId="6D202D70"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gap(s)/restriction(s</w:t>
            </w:r>
            <w:proofErr w:type="gramStart"/>
            <w:r w:rsidRPr="0058077A">
              <w:rPr>
                <w:sz w:val="20"/>
                <w:szCs w:val="20"/>
              </w:rPr>
              <w:t>);</w:t>
            </w:r>
            <w:proofErr w:type="gramEnd"/>
          </w:p>
          <w:p w14:paraId="067C0D23"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6010BD79"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one </w:t>
            </w:r>
            <w:proofErr w:type="gramStart"/>
            <w:r w:rsidRPr="0058077A">
              <w:rPr>
                <w:sz w:val="20"/>
                <w:szCs w:val="20"/>
              </w:rPr>
              <w:t>bit;</w:t>
            </w:r>
            <w:proofErr w:type="gramEnd"/>
          </w:p>
          <w:p w14:paraId="7D41A8EA"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Bit-field size is &gt;1 </w:t>
            </w:r>
            <w:proofErr w:type="gramStart"/>
            <w:r w:rsidRPr="0058077A">
              <w:rPr>
                <w:sz w:val="20"/>
                <w:szCs w:val="20"/>
              </w:rPr>
              <w:t>bit;</w:t>
            </w:r>
            <w:proofErr w:type="gramEnd"/>
          </w:p>
          <w:p w14:paraId="5AFA10AB"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Note: Minimum time offset(s) between the end of [the first] received dynamic indication and start of corresponding gap(s)/restriction(s) occasion that is going to be skipped shall be introduced.</w:t>
            </w:r>
          </w:p>
          <w:p w14:paraId="465E4D1B"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DCI format, DCI content, DCI bit-field </w:t>
            </w:r>
            <w:proofErr w:type="gramStart"/>
            <w:r w:rsidRPr="0058077A">
              <w:rPr>
                <w:sz w:val="20"/>
                <w:szCs w:val="20"/>
              </w:rPr>
              <w:t>size;</w:t>
            </w:r>
            <w:proofErr w:type="gramEnd"/>
          </w:p>
          <w:p w14:paraId="2AC0EE9C"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 xml:space="preserve">FFS: Whether indication is for one or more </w:t>
            </w:r>
            <w:proofErr w:type="gramStart"/>
            <w:r w:rsidRPr="0058077A">
              <w:rPr>
                <w:sz w:val="20"/>
                <w:szCs w:val="20"/>
              </w:rPr>
              <w:t>occasions;</w:t>
            </w:r>
            <w:proofErr w:type="gramEnd"/>
          </w:p>
          <w:p w14:paraId="468E9C6E" w14:textId="77777777" w:rsidR="0058077A" w:rsidRPr="0058077A" w:rsidRDefault="0058077A" w:rsidP="0058077A">
            <w:pPr>
              <w:pStyle w:val="ListParagraph"/>
              <w:numPr>
                <w:ilvl w:val="1"/>
                <w:numId w:val="11"/>
              </w:numPr>
              <w:contextualSpacing/>
              <w:jc w:val="left"/>
              <w:rPr>
                <w:sz w:val="20"/>
                <w:szCs w:val="20"/>
              </w:rPr>
            </w:pPr>
            <w:r w:rsidRPr="0058077A">
              <w:rPr>
                <w:sz w:val="20"/>
                <w:szCs w:val="20"/>
              </w:rPr>
              <w:t>FFS: How to consider time offset between the end of received dynamic indication and start of gap(s)/restriction(s) occasion that is going to be skipped.</w:t>
            </w:r>
          </w:p>
          <w:p w14:paraId="681405EB" w14:textId="77777777" w:rsidR="0058077A" w:rsidRPr="0058077A" w:rsidRDefault="0058077A" w:rsidP="0058077A">
            <w:pPr>
              <w:rPr>
                <w:b/>
                <w:bCs/>
                <w:sz w:val="20"/>
                <w:szCs w:val="20"/>
              </w:rPr>
            </w:pPr>
            <w:r w:rsidRPr="0058077A">
              <w:rPr>
                <w:b/>
                <w:bCs/>
                <w:sz w:val="20"/>
                <w:szCs w:val="20"/>
              </w:rPr>
              <w:t>Option 2: Support Alt. 3-1:</w:t>
            </w:r>
          </w:p>
          <w:p w14:paraId="63340008"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Alt. 3: Semi-static solution to enable TX/RX in gaps/restrictions that are caused by RRM measurements.</w:t>
            </w:r>
          </w:p>
          <w:p w14:paraId="5CF20FD1"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3-1</w:t>
            </w:r>
            <w:r w:rsidRPr="0058077A">
              <w:rPr>
                <w:sz w:val="20"/>
                <w:szCs w:val="20"/>
              </w:rPr>
              <w:t>: Configure a pattern(s) via RRC to indicate occasions where to skip gaps/</w:t>
            </w:r>
            <w:proofErr w:type="gramStart"/>
            <w:r w:rsidRPr="0058077A">
              <w:rPr>
                <w:sz w:val="20"/>
                <w:szCs w:val="20"/>
              </w:rPr>
              <w:t>restrictions;</w:t>
            </w:r>
            <w:proofErr w:type="gramEnd"/>
          </w:p>
          <w:p w14:paraId="4D55A7C1"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Details of pattern:</w:t>
            </w:r>
          </w:p>
          <w:p w14:paraId="6A11875B"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periodicity, offset and </w:t>
            </w:r>
            <w:proofErr w:type="gramStart"/>
            <w:r w:rsidRPr="0058077A">
              <w:rPr>
                <w:sz w:val="20"/>
                <w:szCs w:val="20"/>
              </w:rPr>
              <w:t>duration;</w:t>
            </w:r>
            <w:proofErr w:type="gramEnd"/>
            <w:r w:rsidRPr="0058077A">
              <w:rPr>
                <w:sz w:val="20"/>
                <w:szCs w:val="20"/>
              </w:rPr>
              <w:t xml:space="preserve"> </w:t>
            </w:r>
          </w:p>
          <w:p w14:paraId="3D828BA5"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FFS: Pattern is based on a </w:t>
            </w:r>
            <w:proofErr w:type="gramStart"/>
            <w:r w:rsidRPr="0058077A">
              <w:rPr>
                <w:sz w:val="20"/>
                <w:szCs w:val="20"/>
              </w:rPr>
              <w:t>bitmap;</w:t>
            </w:r>
            <w:proofErr w:type="gramEnd"/>
          </w:p>
          <w:p w14:paraId="54340DC2"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FFS: whether a pattern is applied to all or subset of configured MG configurations/scheduling restrictions.</w:t>
            </w:r>
          </w:p>
          <w:p w14:paraId="6C00BCFE" w14:textId="77777777" w:rsidR="0058077A" w:rsidRPr="0058077A" w:rsidRDefault="0058077A" w:rsidP="0058077A">
            <w:pPr>
              <w:rPr>
                <w:sz w:val="20"/>
                <w:szCs w:val="20"/>
                <w:lang w:eastAsia="x-none"/>
              </w:rPr>
            </w:pPr>
          </w:p>
          <w:p w14:paraId="735F3D3A" w14:textId="77777777" w:rsidR="0058077A" w:rsidRPr="0058077A" w:rsidRDefault="0058077A" w:rsidP="0058077A">
            <w:pPr>
              <w:rPr>
                <w:rFonts w:cs="Times"/>
                <w:b/>
                <w:bCs/>
                <w:sz w:val="20"/>
                <w:szCs w:val="20"/>
                <w:highlight w:val="green"/>
                <w:lang w:eastAsia="x-none"/>
              </w:rPr>
            </w:pPr>
            <w:r w:rsidRPr="0058077A">
              <w:rPr>
                <w:rFonts w:cs="Times"/>
                <w:b/>
                <w:bCs/>
                <w:sz w:val="20"/>
                <w:szCs w:val="20"/>
                <w:highlight w:val="green"/>
                <w:lang w:eastAsia="x-none"/>
              </w:rPr>
              <w:t>Agreement</w:t>
            </w:r>
          </w:p>
          <w:p w14:paraId="27BCDC13" w14:textId="77777777" w:rsidR="0058077A" w:rsidRPr="0058077A" w:rsidRDefault="0058077A" w:rsidP="0058077A">
            <w:pPr>
              <w:rPr>
                <w:sz w:val="20"/>
                <w:szCs w:val="20"/>
              </w:rPr>
            </w:pPr>
            <w:r w:rsidRPr="0058077A">
              <w:rPr>
                <w:sz w:val="20"/>
                <w:szCs w:val="20"/>
              </w:rPr>
              <w:t xml:space="preserve">If Alt. 1 from RAN1#117 agreement is supported, minimum time offset(s) X between indication to skip and skipped measurement occasion is up to RAN4 to discuss and decide on </w:t>
            </w:r>
            <w:proofErr w:type="gramStart"/>
            <w:r w:rsidRPr="0058077A">
              <w:rPr>
                <w:sz w:val="20"/>
                <w:szCs w:val="20"/>
              </w:rPr>
              <w:t>particular value(s)</w:t>
            </w:r>
            <w:proofErr w:type="gramEnd"/>
            <w:r w:rsidRPr="0058077A">
              <w:rPr>
                <w:sz w:val="20"/>
                <w:szCs w:val="20"/>
              </w:rPr>
              <w:t>.</w:t>
            </w:r>
          </w:p>
          <w:p w14:paraId="14841DBA" w14:textId="77777777" w:rsidR="0058077A" w:rsidRPr="0058077A" w:rsidRDefault="0058077A" w:rsidP="0058077A">
            <w:pPr>
              <w:rPr>
                <w:sz w:val="20"/>
                <w:szCs w:val="20"/>
              </w:rPr>
            </w:pPr>
          </w:p>
          <w:p w14:paraId="2B752CE8" w14:textId="77777777" w:rsidR="0058077A" w:rsidRPr="0058077A" w:rsidRDefault="0058077A" w:rsidP="0058077A">
            <w:pPr>
              <w:rPr>
                <w:b/>
                <w:bCs/>
                <w:sz w:val="20"/>
                <w:szCs w:val="20"/>
              </w:rPr>
            </w:pPr>
            <w:r w:rsidRPr="0058077A">
              <w:rPr>
                <w:b/>
                <w:bCs/>
                <w:sz w:val="20"/>
                <w:szCs w:val="20"/>
                <w:highlight w:val="darkYellow"/>
              </w:rPr>
              <w:t>Working Assumption</w:t>
            </w:r>
          </w:p>
          <w:p w14:paraId="49488CEF" w14:textId="77777777" w:rsidR="0058077A" w:rsidRPr="0058077A" w:rsidRDefault="0058077A" w:rsidP="0058077A">
            <w:pPr>
              <w:rPr>
                <w:sz w:val="20"/>
                <w:szCs w:val="20"/>
              </w:rPr>
            </w:pPr>
            <w:r w:rsidRPr="0058077A">
              <w:rPr>
                <w:sz w:val="20"/>
                <w:szCs w:val="20"/>
              </w:rPr>
              <w:t>For solutions based on triggering/enabling by network signaling to enable Tx/Rx in gaps/restrictions that are caused by RRM measurements select the following option:</w:t>
            </w:r>
          </w:p>
          <w:p w14:paraId="7F537FB1" w14:textId="77777777" w:rsidR="0058077A" w:rsidRPr="0058077A" w:rsidRDefault="0058077A" w:rsidP="0058077A">
            <w:pPr>
              <w:pStyle w:val="ListParagraph"/>
              <w:numPr>
                <w:ilvl w:val="0"/>
                <w:numId w:val="11"/>
              </w:numPr>
              <w:contextualSpacing/>
              <w:jc w:val="left"/>
              <w:rPr>
                <w:sz w:val="20"/>
                <w:szCs w:val="20"/>
              </w:rPr>
            </w:pPr>
            <w:r w:rsidRPr="0058077A">
              <w:rPr>
                <w:sz w:val="20"/>
                <w:szCs w:val="20"/>
              </w:rPr>
              <w:t xml:space="preserve">Alt. 1: Dynamic indication to enable Tx/Rx in particular gap/restriction that are caused by RRM measurements. </w:t>
            </w:r>
          </w:p>
          <w:p w14:paraId="4156A575" w14:textId="77777777" w:rsidR="0058077A" w:rsidRPr="0058077A" w:rsidRDefault="0058077A" w:rsidP="0058077A">
            <w:pPr>
              <w:pStyle w:val="ListParagraph"/>
              <w:numPr>
                <w:ilvl w:val="1"/>
                <w:numId w:val="11"/>
              </w:numPr>
              <w:contextualSpacing/>
              <w:jc w:val="left"/>
              <w:rPr>
                <w:sz w:val="20"/>
                <w:szCs w:val="20"/>
              </w:rPr>
            </w:pPr>
            <w:r w:rsidRPr="0058077A">
              <w:rPr>
                <w:b/>
                <w:bCs/>
                <w:sz w:val="20"/>
                <w:szCs w:val="20"/>
              </w:rPr>
              <w:t>Alt 1-1</w:t>
            </w:r>
            <w:r w:rsidRPr="0058077A">
              <w:rPr>
                <w:sz w:val="20"/>
                <w:szCs w:val="20"/>
              </w:rPr>
              <w:t xml:space="preserve">: Explicit indication </w:t>
            </w:r>
            <w:r w:rsidRPr="0058077A">
              <w:rPr>
                <w:rFonts w:hint="eastAsia"/>
                <w:sz w:val="20"/>
                <w:szCs w:val="20"/>
              </w:rPr>
              <w:t>by DCI</w:t>
            </w:r>
            <w:r w:rsidRPr="0058077A">
              <w:rPr>
                <w:sz w:val="20"/>
                <w:szCs w:val="20"/>
              </w:rPr>
              <w:t xml:space="preserve"> to skip a particular gap/</w:t>
            </w:r>
            <w:proofErr w:type="gramStart"/>
            <w:r w:rsidRPr="0058077A">
              <w:rPr>
                <w:sz w:val="20"/>
                <w:szCs w:val="20"/>
              </w:rPr>
              <w:t>restriction;</w:t>
            </w:r>
            <w:proofErr w:type="gramEnd"/>
          </w:p>
          <w:p w14:paraId="34165298" w14:textId="77777777" w:rsidR="0058077A" w:rsidRPr="0058077A" w:rsidRDefault="0058077A" w:rsidP="0058077A">
            <w:pPr>
              <w:pStyle w:val="ListParagraph"/>
              <w:numPr>
                <w:ilvl w:val="2"/>
                <w:numId w:val="11"/>
              </w:numPr>
              <w:contextualSpacing/>
              <w:jc w:val="left"/>
              <w:rPr>
                <w:sz w:val="20"/>
                <w:szCs w:val="20"/>
              </w:rPr>
            </w:pPr>
            <w:r w:rsidRPr="0058077A">
              <w:rPr>
                <w:sz w:val="20"/>
                <w:szCs w:val="20"/>
              </w:rPr>
              <w:t>Indication is included as part of scheduling DCI:</w:t>
            </w:r>
          </w:p>
          <w:p w14:paraId="576B69EF" w14:textId="77777777" w:rsidR="0058077A" w:rsidRPr="0058077A" w:rsidRDefault="0058077A" w:rsidP="0058077A">
            <w:pPr>
              <w:pStyle w:val="ListParagraph"/>
              <w:numPr>
                <w:ilvl w:val="3"/>
                <w:numId w:val="11"/>
              </w:numPr>
              <w:contextualSpacing/>
              <w:jc w:val="left"/>
              <w:rPr>
                <w:sz w:val="20"/>
                <w:szCs w:val="20"/>
              </w:rPr>
            </w:pPr>
            <w:r w:rsidRPr="0058077A">
              <w:rPr>
                <w:sz w:val="20"/>
                <w:szCs w:val="20"/>
              </w:rPr>
              <w:t xml:space="preserve">Bit-field size is one </w:t>
            </w:r>
            <w:proofErr w:type="gramStart"/>
            <w:r w:rsidRPr="0058077A">
              <w:rPr>
                <w:sz w:val="20"/>
                <w:szCs w:val="20"/>
              </w:rPr>
              <w:t>bit;</w:t>
            </w:r>
            <w:proofErr w:type="gramEnd"/>
          </w:p>
          <w:p w14:paraId="4ECBD20F" w14:textId="77777777" w:rsidR="0058077A" w:rsidRPr="0058077A" w:rsidRDefault="0058077A" w:rsidP="0058077A">
            <w:pPr>
              <w:numPr>
                <w:ilvl w:val="4"/>
                <w:numId w:val="11"/>
              </w:numPr>
              <w:jc w:val="left"/>
              <w:rPr>
                <w:sz w:val="20"/>
                <w:szCs w:val="20"/>
                <w:lang w:eastAsia="x-none"/>
              </w:rPr>
            </w:pPr>
            <w:r w:rsidRPr="0058077A">
              <w:rPr>
                <w:sz w:val="20"/>
                <w:szCs w:val="20"/>
                <w:lang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C467A4A" w14:textId="77777777" w:rsidR="0058077A" w:rsidRPr="0058077A" w:rsidRDefault="0058077A" w:rsidP="0058077A">
            <w:pPr>
              <w:pStyle w:val="ListParagraph"/>
              <w:ind w:left="0"/>
              <w:contextualSpacing/>
              <w:rPr>
                <w:sz w:val="20"/>
                <w:szCs w:val="20"/>
              </w:rPr>
            </w:pPr>
            <w:r w:rsidRPr="0058077A">
              <w:rPr>
                <w:sz w:val="20"/>
                <w:szCs w:val="20"/>
              </w:rPr>
              <w:t xml:space="preserve">Send an LS to RAN4 to inform them of the above working assumption and ask them if there is any issue with it. </w:t>
            </w:r>
            <w:r w:rsidRPr="0058077A">
              <w:rPr>
                <w:sz w:val="20"/>
                <w:szCs w:val="20"/>
                <w:highlight w:val="green"/>
              </w:rPr>
              <w:t>Final LS in R1-2407561.</w:t>
            </w:r>
          </w:p>
          <w:p w14:paraId="0B01FE98" w14:textId="77777777" w:rsidR="006D4A39" w:rsidRDefault="006D4A39" w:rsidP="00B31D93">
            <w:pPr>
              <w:rPr>
                <w:b/>
                <w:bCs/>
                <w:u w:val="single"/>
                <w:lang w:val="en-GB" w:eastAsia="zh-CN"/>
              </w:rPr>
            </w:pPr>
          </w:p>
        </w:tc>
      </w:tr>
    </w:tbl>
    <w:p w14:paraId="15CDFE3F" w14:textId="77777777" w:rsidR="006D4A39" w:rsidRDefault="006D4A39" w:rsidP="00B31D93">
      <w:pPr>
        <w:rPr>
          <w:b/>
          <w:bCs/>
          <w:u w:val="single"/>
          <w:lang w:val="en-GB" w:eastAsia="zh-CN"/>
        </w:rPr>
      </w:pPr>
    </w:p>
    <w:p w14:paraId="218C4035" w14:textId="6F0B0BBB" w:rsidR="00B31D93" w:rsidRPr="00FF3B4B" w:rsidRDefault="00B31D93" w:rsidP="00B31D93">
      <w:pPr>
        <w:rPr>
          <w:b/>
          <w:bCs/>
          <w:u w:val="single"/>
          <w:lang w:val="en-GB" w:eastAsia="zh-CN"/>
        </w:rPr>
      </w:pPr>
      <w:r w:rsidRPr="00FF3B4B">
        <w:rPr>
          <w:b/>
          <w:bCs/>
          <w:u w:val="single"/>
          <w:lang w:val="en-GB" w:eastAsia="zh-CN"/>
        </w:rPr>
        <w:t>RAN#11</w:t>
      </w:r>
      <w:r>
        <w:rPr>
          <w:b/>
          <w:bCs/>
          <w:u w:val="single"/>
          <w:lang w:val="en-GB" w:eastAsia="zh-CN"/>
        </w:rPr>
        <w:t>7</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5204D6" w14:paraId="5DCA50FA" w14:textId="77777777" w:rsidTr="005204D6">
        <w:tc>
          <w:tcPr>
            <w:tcW w:w="9350" w:type="dxa"/>
          </w:tcPr>
          <w:p w14:paraId="5105FE19" w14:textId="77777777" w:rsidR="005204D6" w:rsidRPr="005E4451" w:rsidRDefault="005204D6" w:rsidP="005204D6">
            <w:pPr>
              <w:rPr>
                <w:b/>
                <w:bCs/>
                <w:sz w:val="20"/>
                <w:szCs w:val="20"/>
                <w:lang w:eastAsia="ko-KR" w:bidi="ar"/>
              </w:rPr>
            </w:pPr>
            <w:r w:rsidRPr="005E4451">
              <w:rPr>
                <w:b/>
                <w:bCs/>
                <w:sz w:val="20"/>
                <w:szCs w:val="20"/>
                <w:highlight w:val="green"/>
                <w:lang w:eastAsia="ko-KR" w:bidi="ar"/>
              </w:rPr>
              <w:t>Agreement</w:t>
            </w:r>
          </w:p>
          <w:p w14:paraId="6DF1DBC6" w14:textId="77777777" w:rsidR="005204D6" w:rsidRPr="005E4451" w:rsidRDefault="005204D6" w:rsidP="005204D6">
            <w:pPr>
              <w:rPr>
                <w:sz w:val="20"/>
                <w:szCs w:val="20"/>
              </w:rPr>
            </w:pPr>
            <w:r w:rsidRPr="005E4451">
              <w:rPr>
                <w:sz w:val="20"/>
                <w:szCs w:val="20"/>
              </w:rPr>
              <w:t>For solutions based on triggering/enabling by network signaling to enable Tx/Rx in gaps/restrictions that are caused by RRM measurements, select one or combination among only Alt1 and Alt3 from RAN1#116bis.</w:t>
            </w:r>
          </w:p>
          <w:p w14:paraId="305F6B44" w14:textId="77777777" w:rsidR="005204D6" w:rsidRPr="005E4451" w:rsidRDefault="005204D6" w:rsidP="009074C5">
            <w:pPr>
              <w:rPr>
                <w:b/>
                <w:bCs/>
                <w:sz w:val="20"/>
                <w:szCs w:val="20"/>
                <w:u w:val="single"/>
                <w:lang w:val="en-GB" w:eastAsia="zh-CN"/>
              </w:rPr>
            </w:pPr>
          </w:p>
          <w:p w14:paraId="57A2EC3D" w14:textId="77777777" w:rsidR="00805026" w:rsidRPr="005E4451" w:rsidRDefault="00805026" w:rsidP="00805026">
            <w:pPr>
              <w:rPr>
                <w:sz w:val="20"/>
                <w:szCs w:val="20"/>
              </w:rPr>
            </w:pPr>
            <w:r w:rsidRPr="005E4451">
              <w:rPr>
                <w:sz w:val="20"/>
                <w:szCs w:val="20"/>
                <w:highlight w:val="green"/>
              </w:rPr>
              <w:t>Proposal 2.1.2-v7</w:t>
            </w:r>
          </w:p>
          <w:p w14:paraId="204DC684" w14:textId="77777777" w:rsidR="00805026" w:rsidRPr="005E4451" w:rsidRDefault="00805026" w:rsidP="00805026">
            <w:pPr>
              <w:rPr>
                <w:sz w:val="20"/>
                <w:szCs w:val="20"/>
              </w:rPr>
            </w:pPr>
            <w:r w:rsidRPr="005E4451">
              <w:rPr>
                <w:sz w:val="20"/>
                <w:szCs w:val="20"/>
              </w:rPr>
              <w:t>For solutions based on triggering/enabling by network signaling to enable Tx/Rx in gaps/restrictions that are caused by RRM measurements consider the following alternatives or combinations for further down-selection:</w:t>
            </w:r>
          </w:p>
          <w:p w14:paraId="62C56E13"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 xml:space="preserve">Alt. 1: Dynamic indication to enable Tx/Rx in particular gap(s)/restriction(s) that are caused by RRM measurements. </w:t>
            </w:r>
          </w:p>
          <w:p w14:paraId="4B1CAA9D"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1-1</w:t>
            </w:r>
            <w:r w:rsidRPr="005E4451">
              <w:rPr>
                <w:sz w:val="20"/>
                <w:szCs w:val="18"/>
              </w:rPr>
              <w:t xml:space="preserve">: Explicit indication </w:t>
            </w:r>
            <w:r w:rsidRPr="005E4451">
              <w:rPr>
                <w:rFonts w:hint="eastAsia"/>
                <w:sz w:val="20"/>
                <w:szCs w:val="18"/>
              </w:rPr>
              <w:t>by DCI</w:t>
            </w:r>
            <w:r w:rsidRPr="005E4451">
              <w:rPr>
                <w:sz w:val="20"/>
                <w:szCs w:val="18"/>
              </w:rPr>
              <w:t xml:space="preserve"> to skip a particular gap(s)/restriction(s</w:t>
            </w:r>
            <w:proofErr w:type="gramStart"/>
            <w:r w:rsidRPr="005E4451">
              <w:rPr>
                <w:sz w:val="20"/>
                <w:szCs w:val="18"/>
              </w:rPr>
              <w:t>);</w:t>
            </w:r>
            <w:proofErr w:type="gramEnd"/>
          </w:p>
          <w:p w14:paraId="25CA2F7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Indication is included as part of scheduling DCI:</w:t>
            </w:r>
          </w:p>
          <w:p w14:paraId="588BA75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one </w:t>
            </w:r>
            <w:proofErr w:type="gramStart"/>
            <w:r w:rsidRPr="005E4451">
              <w:rPr>
                <w:sz w:val="20"/>
                <w:szCs w:val="18"/>
              </w:rPr>
              <w:t>bit;</w:t>
            </w:r>
            <w:proofErr w:type="gramEnd"/>
          </w:p>
          <w:p w14:paraId="009ECC62"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Bit-field size is &gt;1 </w:t>
            </w:r>
            <w:proofErr w:type="gramStart"/>
            <w:r w:rsidRPr="005E4451">
              <w:rPr>
                <w:sz w:val="20"/>
                <w:szCs w:val="18"/>
              </w:rPr>
              <w:t>bit;</w:t>
            </w:r>
            <w:proofErr w:type="gramEnd"/>
          </w:p>
          <w:p w14:paraId="67138C0A"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offset(s) between the end of [the first] received dynamic indication and start of corresponding gap(s)/restriction(s) occasion that is going to be skipped shall be introduced.</w:t>
            </w:r>
          </w:p>
          <w:p w14:paraId="73F03D9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1-2</w:t>
            </w:r>
            <w:r w:rsidRPr="005E4451">
              <w:rPr>
                <w:sz w:val="20"/>
                <w:szCs w:val="18"/>
              </w:rPr>
              <w:t xml:space="preserve">: Explicit indication </w:t>
            </w:r>
            <w:r w:rsidRPr="005E4451">
              <w:rPr>
                <w:rFonts w:hint="eastAsia"/>
                <w:sz w:val="20"/>
                <w:szCs w:val="18"/>
              </w:rPr>
              <w:t xml:space="preserve">by </w:t>
            </w:r>
            <w:r w:rsidRPr="005E4451">
              <w:rPr>
                <w:sz w:val="20"/>
                <w:szCs w:val="18"/>
              </w:rPr>
              <w:t>DCI to indicate a time window where to skip a particular gap(s)/restriction(s</w:t>
            </w:r>
            <w:proofErr w:type="gramStart"/>
            <w:r w:rsidRPr="005E4451">
              <w:rPr>
                <w:sz w:val="20"/>
                <w:szCs w:val="18"/>
              </w:rPr>
              <w:t>);</w:t>
            </w:r>
            <w:proofErr w:type="gramEnd"/>
          </w:p>
          <w:p w14:paraId="6276B220"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in time window that is going to be skipped shall be introduced.</w:t>
            </w:r>
          </w:p>
          <w:p w14:paraId="7E9C565B" w14:textId="77777777" w:rsidR="00805026" w:rsidRPr="005E4451" w:rsidRDefault="00805026" w:rsidP="00805026">
            <w:pPr>
              <w:pStyle w:val="ListParagraph"/>
              <w:numPr>
                <w:ilvl w:val="1"/>
                <w:numId w:val="11"/>
              </w:numPr>
              <w:contextualSpacing/>
              <w:jc w:val="left"/>
              <w:rPr>
                <w:sz w:val="20"/>
                <w:szCs w:val="18"/>
              </w:rPr>
            </w:pPr>
            <w:r w:rsidRPr="005E4451">
              <w:rPr>
                <w:rFonts w:hint="eastAsia"/>
                <w:sz w:val="20"/>
                <w:szCs w:val="18"/>
              </w:rPr>
              <w:t>F</w:t>
            </w:r>
            <w:r w:rsidRPr="005E4451">
              <w:rPr>
                <w:sz w:val="20"/>
                <w:szCs w:val="18"/>
              </w:rPr>
              <w:t xml:space="preserve">FS: </w:t>
            </w:r>
            <w:r w:rsidRPr="005E4451">
              <w:rPr>
                <w:b/>
                <w:bCs/>
                <w:sz w:val="20"/>
                <w:szCs w:val="18"/>
              </w:rPr>
              <w:t>Alt 1-3</w:t>
            </w:r>
            <w:r w:rsidRPr="005E4451">
              <w:rPr>
                <w:sz w:val="20"/>
                <w:szCs w:val="18"/>
              </w:rPr>
              <w:t>: Implicit indication by DCI scheduling a transmission/reception overlapping with a gap(s)/restriction(s) to skip the gap(s)/restriction(s</w:t>
            </w:r>
            <w:proofErr w:type="gramStart"/>
            <w:r w:rsidRPr="005E4451">
              <w:rPr>
                <w:sz w:val="20"/>
                <w:szCs w:val="18"/>
              </w:rPr>
              <w:t>);</w:t>
            </w:r>
            <w:proofErr w:type="gramEnd"/>
          </w:p>
          <w:p w14:paraId="4EA9CE01"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Note: Minimum time offset between the end of received dynamic indication and start of gap(s)/restriction(s) occasion that is going to be skipped shall be introduced.</w:t>
            </w:r>
          </w:p>
          <w:p w14:paraId="6350DA65"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DCI format, DCI content, DCI bit-field </w:t>
            </w:r>
            <w:proofErr w:type="gramStart"/>
            <w:r w:rsidRPr="005E4451">
              <w:rPr>
                <w:sz w:val="20"/>
                <w:szCs w:val="18"/>
              </w:rPr>
              <w:t>size;</w:t>
            </w:r>
            <w:proofErr w:type="gramEnd"/>
          </w:p>
          <w:p w14:paraId="2FD75352"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Whether indication is for one or more </w:t>
            </w:r>
            <w:proofErr w:type="gramStart"/>
            <w:r w:rsidRPr="005E4451">
              <w:rPr>
                <w:sz w:val="20"/>
                <w:szCs w:val="18"/>
              </w:rPr>
              <w:t>occasions;</w:t>
            </w:r>
            <w:proofErr w:type="gramEnd"/>
          </w:p>
          <w:p w14:paraId="72A44994"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FFS: How to consider time offset between the end of received dynamic indication and start of gap(s)/restriction(s) occasion that is going to be skipped.</w:t>
            </w:r>
          </w:p>
          <w:p w14:paraId="23A795F9" w14:textId="77777777" w:rsidR="00805026" w:rsidRPr="005E4451" w:rsidRDefault="00805026" w:rsidP="00805026">
            <w:pPr>
              <w:pStyle w:val="ListParagraph"/>
              <w:numPr>
                <w:ilvl w:val="0"/>
                <w:numId w:val="11"/>
              </w:numPr>
              <w:contextualSpacing/>
              <w:jc w:val="left"/>
              <w:rPr>
                <w:sz w:val="20"/>
                <w:szCs w:val="18"/>
              </w:rPr>
            </w:pPr>
            <w:r w:rsidRPr="005E4451">
              <w:rPr>
                <w:sz w:val="20"/>
                <w:szCs w:val="18"/>
              </w:rPr>
              <w:t>Alt. 3: Semi-static solution to enable TX/RX in gaps/restrictions that are caused by RRM measurements.</w:t>
            </w:r>
          </w:p>
          <w:p w14:paraId="6F3137D0"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3-1</w:t>
            </w:r>
            <w:r w:rsidRPr="005E4451">
              <w:rPr>
                <w:sz w:val="20"/>
                <w:szCs w:val="18"/>
              </w:rPr>
              <w:t>: Configure a pattern(s) via RRC to indicate occasions where to skip gaps/</w:t>
            </w:r>
            <w:proofErr w:type="gramStart"/>
            <w:r w:rsidRPr="005E4451">
              <w:rPr>
                <w:sz w:val="20"/>
                <w:szCs w:val="18"/>
              </w:rPr>
              <w:t>restrictions;</w:t>
            </w:r>
            <w:proofErr w:type="gramEnd"/>
          </w:p>
          <w:p w14:paraId="4E3715E8"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FFS: Details of pattern:</w:t>
            </w:r>
          </w:p>
          <w:p w14:paraId="32503C20"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t>FFS:</w:t>
            </w:r>
            <w:r w:rsidRPr="005E4451">
              <w:rPr>
                <w:sz w:val="20"/>
                <w:szCs w:val="18"/>
              </w:rPr>
              <w:t xml:space="preserve"> Pattern is based on periodicity, offset and </w:t>
            </w:r>
            <w:proofErr w:type="gramStart"/>
            <w:r w:rsidRPr="005E4451">
              <w:rPr>
                <w:sz w:val="20"/>
                <w:szCs w:val="18"/>
              </w:rPr>
              <w:t>duration;</w:t>
            </w:r>
            <w:proofErr w:type="gramEnd"/>
            <w:r w:rsidRPr="005E4451">
              <w:rPr>
                <w:sz w:val="20"/>
                <w:szCs w:val="18"/>
              </w:rPr>
              <w:t xml:space="preserve"> </w:t>
            </w:r>
          </w:p>
          <w:p w14:paraId="4B1F5F1B" w14:textId="77777777" w:rsidR="00805026" w:rsidRPr="005E4451" w:rsidRDefault="00805026" w:rsidP="00805026">
            <w:pPr>
              <w:pStyle w:val="ListParagraph"/>
              <w:numPr>
                <w:ilvl w:val="3"/>
                <w:numId w:val="11"/>
              </w:numPr>
              <w:contextualSpacing/>
              <w:jc w:val="left"/>
              <w:rPr>
                <w:sz w:val="20"/>
                <w:szCs w:val="18"/>
              </w:rPr>
            </w:pPr>
            <w:r w:rsidRPr="005E4451">
              <w:rPr>
                <w:color w:val="FF0000"/>
                <w:sz w:val="20"/>
                <w:szCs w:val="18"/>
              </w:rPr>
              <w:lastRenderedPageBreak/>
              <w:t>FFS:</w:t>
            </w:r>
            <w:r w:rsidRPr="005E4451">
              <w:rPr>
                <w:sz w:val="20"/>
                <w:szCs w:val="18"/>
              </w:rPr>
              <w:t xml:space="preserve"> Pattern is based on a </w:t>
            </w:r>
            <w:proofErr w:type="gramStart"/>
            <w:r w:rsidRPr="005E4451">
              <w:rPr>
                <w:sz w:val="20"/>
                <w:szCs w:val="18"/>
              </w:rPr>
              <w:t>bitmap;</w:t>
            </w:r>
            <w:proofErr w:type="gramEnd"/>
          </w:p>
          <w:p w14:paraId="0D907397" w14:textId="77777777" w:rsidR="00805026" w:rsidRPr="005E4451" w:rsidRDefault="00805026" w:rsidP="00805026">
            <w:pPr>
              <w:pStyle w:val="ListParagraph"/>
              <w:numPr>
                <w:ilvl w:val="2"/>
                <w:numId w:val="11"/>
              </w:numPr>
              <w:contextualSpacing/>
              <w:jc w:val="left"/>
              <w:rPr>
                <w:sz w:val="20"/>
                <w:szCs w:val="18"/>
              </w:rPr>
            </w:pPr>
            <w:r w:rsidRPr="005E4451">
              <w:rPr>
                <w:sz w:val="20"/>
                <w:szCs w:val="18"/>
              </w:rPr>
              <w:t xml:space="preserve">FFS: whether a pattern is applied to all or subset of configured MG configurations/scheduling restrictions. </w:t>
            </w:r>
          </w:p>
          <w:p w14:paraId="79AF2717"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3-3</w:t>
            </w:r>
            <w:r w:rsidRPr="005E4451">
              <w:rPr>
                <w:sz w:val="20"/>
                <w:szCs w:val="18"/>
              </w:rPr>
              <w:t xml:space="preserve">: Gaps/restrictions that are caused by RRM measurements are skipped if collided with </w:t>
            </w:r>
            <w:proofErr w:type="gramStart"/>
            <w:r w:rsidRPr="005E4451">
              <w:rPr>
                <w:sz w:val="20"/>
                <w:szCs w:val="18"/>
              </w:rPr>
              <w:t>particular semi-</w:t>
            </w:r>
            <w:proofErr w:type="gramEnd"/>
            <w:r w:rsidRPr="005E4451">
              <w:rPr>
                <w:sz w:val="20"/>
                <w:szCs w:val="18"/>
              </w:rPr>
              <w:t>statically pre-configured Tx/Rx occasions.</w:t>
            </w:r>
          </w:p>
          <w:p w14:paraId="4F7BA93F" w14:textId="77777777" w:rsidR="00805026" w:rsidRPr="005E4451" w:rsidRDefault="00805026" w:rsidP="00805026">
            <w:pPr>
              <w:pStyle w:val="ListParagraph"/>
              <w:numPr>
                <w:ilvl w:val="1"/>
                <w:numId w:val="11"/>
              </w:numPr>
              <w:contextualSpacing/>
              <w:jc w:val="left"/>
              <w:rPr>
                <w:sz w:val="20"/>
                <w:szCs w:val="18"/>
              </w:rPr>
            </w:pPr>
            <w:r w:rsidRPr="005E4451">
              <w:rPr>
                <w:sz w:val="20"/>
                <w:szCs w:val="18"/>
              </w:rPr>
              <w:t xml:space="preserve">FFS: </w:t>
            </w:r>
            <w:r w:rsidRPr="005E4451">
              <w:rPr>
                <w:b/>
                <w:bCs/>
                <w:sz w:val="20"/>
                <w:szCs w:val="18"/>
              </w:rPr>
              <w:t>Alt. 3-4</w:t>
            </w:r>
            <w:r w:rsidRPr="005E4451">
              <w:rPr>
                <w:sz w:val="20"/>
                <w:szCs w:val="18"/>
              </w:rPr>
              <w:t xml:space="preserve">: Gaps/restrictions that are caused by RRM measurements are skipped based on semi-statically configured priority information for </w:t>
            </w:r>
            <w:proofErr w:type="gramStart"/>
            <w:r w:rsidRPr="005E4451">
              <w:rPr>
                <w:sz w:val="20"/>
                <w:szCs w:val="18"/>
              </w:rPr>
              <w:t>particular semi-</w:t>
            </w:r>
            <w:proofErr w:type="gramEnd"/>
            <w:r w:rsidRPr="005E4451">
              <w:rPr>
                <w:sz w:val="20"/>
                <w:szCs w:val="18"/>
              </w:rPr>
              <w:t>statically pre-configured Tx/Rx and/or particular gaps/restrictions.</w:t>
            </w:r>
          </w:p>
          <w:p w14:paraId="5618B485" w14:textId="77777777" w:rsidR="00805026" w:rsidRPr="005E4451" w:rsidRDefault="00805026" w:rsidP="00805026">
            <w:pPr>
              <w:rPr>
                <w:sz w:val="20"/>
                <w:szCs w:val="20"/>
              </w:rPr>
            </w:pPr>
          </w:p>
          <w:p w14:paraId="6666BADB" w14:textId="77777777" w:rsidR="00B6657E" w:rsidRPr="005E4451" w:rsidRDefault="00B6657E" w:rsidP="00B6657E">
            <w:pPr>
              <w:rPr>
                <w:b/>
                <w:bCs/>
                <w:sz w:val="20"/>
                <w:szCs w:val="20"/>
              </w:rPr>
            </w:pPr>
            <w:r w:rsidRPr="005E4451">
              <w:rPr>
                <w:b/>
                <w:bCs/>
                <w:sz w:val="20"/>
                <w:szCs w:val="20"/>
              </w:rPr>
              <w:t>Conclusion</w:t>
            </w:r>
          </w:p>
          <w:p w14:paraId="0E1B4126" w14:textId="77777777" w:rsidR="00B6657E" w:rsidRPr="005E4451" w:rsidRDefault="00B6657E" w:rsidP="00B6657E">
            <w:pPr>
              <w:rPr>
                <w:color w:val="000000" w:themeColor="text1"/>
                <w:sz w:val="20"/>
                <w:szCs w:val="20"/>
              </w:rPr>
            </w:pPr>
            <w:r w:rsidRPr="005E4451">
              <w:rPr>
                <w:color w:val="000000" w:themeColor="text1"/>
                <w:sz w:val="20"/>
                <w:szCs w:val="20"/>
              </w:rPr>
              <w:t>RAN1 does not further discuss new UE assistance information related to channel conditions, traffic, UE mobility.</w:t>
            </w:r>
          </w:p>
          <w:p w14:paraId="1BD57142" w14:textId="77777777" w:rsidR="00B6657E" w:rsidRDefault="00B6657E" w:rsidP="00805026">
            <w:pPr>
              <w:rPr>
                <w:b/>
                <w:bCs/>
                <w:sz w:val="20"/>
                <w:szCs w:val="20"/>
                <w:lang w:eastAsia="ko-KR"/>
              </w:rPr>
            </w:pPr>
          </w:p>
          <w:p w14:paraId="0CD23BF8" w14:textId="67B16751" w:rsidR="00805026" w:rsidRPr="005E4451" w:rsidRDefault="00805026" w:rsidP="00805026">
            <w:pPr>
              <w:rPr>
                <w:b/>
                <w:bCs/>
                <w:sz w:val="20"/>
                <w:szCs w:val="20"/>
                <w:lang w:eastAsia="ko-KR"/>
              </w:rPr>
            </w:pPr>
            <w:r w:rsidRPr="005E4451">
              <w:rPr>
                <w:rFonts w:hint="eastAsia"/>
                <w:b/>
                <w:bCs/>
                <w:sz w:val="20"/>
                <w:szCs w:val="20"/>
                <w:lang w:eastAsia="ko-KR"/>
              </w:rPr>
              <w:t>C</w:t>
            </w:r>
            <w:r w:rsidRPr="005E4451">
              <w:rPr>
                <w:b/>
                <w:bCs/>
                <w:sz w:val="20"/>
                <w:szCs w:val="20"/>
                <w:lang w:eastAsia="ko-KR"/>
              </w:rPr>
              <w:t>onclusion</w:t>
            </w:r>
          </w:p>
          <w:p w14:paraId="785350EA" w14:textId="77777777" w:rsidR="00805026" w:rsidRPr="005E4451" w:rsidRDefault="00805026" w:rsidP="00805026">
            <w:pPr>
              <w:rPr>
                <w:sz w:val="20"/>
                <w:szCs w:val="20"/>
              </w:rPr>
            </w:pPr>
            <w:r w:rsidRPr="005E4451">
              <w:rPr>
                <w:sz w:val="20"/>
                <w:szCs w:val="20"/>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8F5EE79" w14:textId="77777777" w:rsidR="00805026" w:rsidRDefault="00805026" w:rsidP="009074C5">
            <w:pPr>
              <w:rPr>
                <w:b/>
                <w:bCs/>
                <w:u w:val="single"/>
                <w:lang w:val="en-GB" w:eastAsia="zh-CN"/>
              </w:rPr>
            </w:pPr>
          </w:p>
        </w:tc>
      </w:tr>
    </w:tbl>
    <w:p w14:paraId="1AE36AFE" w14:textId="77777777" w:rsidR="00B31D93" w:rsidRDefault="00B31D93" w:rsidP="009074C5">
      <w:pPr>
        <w:rPr>
          <w:b/>
          <w:bCs/>
          <w:u w:val="single"/>
          <w:lang w:val="en-GB" w:eastAsia="zh-CN"/>
        </w:rPr>
      </w:pPr>
    </w:p>
    <w:p w14:paraId="489D0DD1" w14:textId="46C8A80A" w:rsidR="009074C5" w:rsidRPr="00FF3B4B" w:rsidRDefault="009074C5" w:rsidP="009074C5">
      <w:pPr>
        <w:rPr>
          <w:b/>
          <w:bCs/>
          <w:u w:val="single"/>
          <w:lang w:val="en-GB" w:eastAsia="zh-CN"/>
        </w:rPr>
      </w:pPr>
      <w:r w:rsidRPr="00FF3B4B">
        <w:rPr>
          <w:b/>
          <w:bCs/>
          <w:u w:val="single"/>
          <w:lang w:val="en-GB" w:eastAsia="zh-CN"/>
        </w:rPr>
        <w:t>RAN#116</w:t>
      </w:r>
      <w:r>
        <w:rPr>
          <w:b/>
          <w:bCs/>
          <w:u w:val="single"/>
          <w:lang w:val="en-GB" w:eastAsia="zh-CN"/>
        </w:rPr>
        <w:t>bis</w:t>
      </w:r>
      <w:r w:rsidRPr="00FF3B4B">
        <w:rPr>
          <w:b/>
          <w:bCs/>
          <w:u w:val="single"/>
          <w:lang w:val="en-GB" w:eastAsia="zh-CN"/>
        </w:rPr>
        <w:t xml:space="preserve"> Agreements</w:t>
      </w:r>
    </w:p>
    <w:tbl>
      <w:tblPr>
        <w:tblStyle w:val="TableGrid"/>
        <w:tblW w:w="0" w:type="auto"/>
        <w:tblLook w:val="04A0" w:firstRow="1" w:lastRow="0" w:firstColumn="1" w:lastColumn="0" w:noHBand="0" w:noVBand="1"/>
      </w:tblPr>
      <w:tblGrid>
        <w:gridCol w:w="9350"/>
      </w:tblGrid>
      <w:tr w:rsidR="009074C5" w14:paraId="36108875" w14:textId="77777777" w:rsidTr="009074C5">
        <w:tc>
          <w:tcPr>
            <w:tcW w:w="9350" w:type="dxa"/>
          </w:tcPr>
          <w:p w14:paraId="4A65EAD6" w14:textId="77777777" w:rsidR="009074C5" w:rsidRPr="00F06A5B" w:rsidRDefault="009074C5" w:rsidP="00F06A5B">
            <w:pPr>
              <w:spacing w:before="120"/>
              <w:rPr>
                <w:rFonts w:cs="Times New Roman"/>
                <w:b/>
                <w:bCs/>
                <w:sz w:val="20"/>
                <w:szCs w:val="20"/>
                <w:highlight w:val="green"/>
              </w:rPr>
            </w:pPr>
            <w:r w:rsidRPr="00F06A5B">
              <w:rPr>
                <w:rFonts w:cs="Times New Roman"/>
                <w:b/>
                <w:bCs/>
                <w:sz w:val="20"/>
                <w:szCs w:val="20"/>
                <w:highlight w:val="green"/>
              </w:rPr>
              <w:t>Proposal 2.1.2-v6:</w:t>
            </w:r>
          </w:p>
          <w:p w14:paraId="42EEF42D" w14:textId="77777777" w:rsidR="009074C5" w:rsidRPr="00F06A5B" w:rsidRDefault="009074C5" w:rsidP="009074C5">
            <w:pPr>
              <w:rPr>
                <w:rFonts w:cs="Times New Roman"/>
                <w:sz w:val="20"/>
                <w:szCs w:val="20"/>
              </w:rPr>
            </w:pPr>
            <w:r w:rsidRPr="00F06A5B">
              <w:rPr>
                <w:rFonts w:cs="Times New Roman"/>
                <w:sz w:val="20"/>
                <w:szCs w:val="20"/>
              </w:rPr>
              <w:t>For solutions based on triggering/enabling by network signaling to enable Tx/Rx in gaps/restrictions that are caused by RRM measurements consider the following alternatives or combinations for further down-selection:</w:t>
            </w:r>
          </w:p>
          <w:p w14:paraId="641A336B"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1: Dynamic indication to enable Tx/Rx in particular gap(s)/restriction(s) that are caused by RRM measurements. </w:t>
            </w:r>
          </w:p>
          <w:p w14:paraId="5C337E3D"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1-1</w:t>
            </w:r>
            <w:r w:rsidRPr="00F06A5B">
              <w:rPr>
                <w:rFonts w:cs="Times New Roman"/>
                <w:sz w:val="20"/>
                <w:szCs w:val="20"/>
              </w:rPr>
              <w:t>: Explicit indication by DCI to skip a particular gap(s)/restriction(s</w:t>
            </w:r>
            <w:proofErr w:type="gramStart"/>
            <w:r w:rsidRPr="00F06A5B">
              <w:rPr>
                <w:rFonts w:cs="Times New Roman"/>
                <w:sz w:val="20"/>
                <w:szCs w:val="20"/>
              </w:rPr>
              <w:t>);</w:t>
            </w:r>
            <w:proofErr w:type="gramEnd"/>
            <w:r w:rsidRPr="00F06A5B">
              <w:rPr>
                <w:rFonts w:cs="Times New Roman"/>
                <w:sz w:val="20"/>
                <w:szCs w:val="20"/>
              </w:rPr>
              <w:t xml:space="preserve"> </w:t>
            </w:r>
          </w:p>
          <w:p w14:paraId="3E7ED95B"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1-2</w:t>
            </w:r>
            <w:r w:rsidRPr="00F06A5B">
              <w:rPr>
                <w:rFonts w:cs="Times New Roman"/>
                <w:sz w:val="20"/>
                <w:szCs w:val="20"/>
              </w:rPr>
              <w:t>: Explicit indication by DCI to indicate a time window where to skip a particular gap(s)/restriction(s</w:t>
            </w:r>
            <w:proofErr w:type="gramStart"/>
            <w:r w:rsidRPr="00F06A5B">
              <w:rPr>
                <w:rFonts w:cs="Times New Roman"/>
                <w:sz w:val="20"/>
                <w:szCs w:val="20"/>
              </w:rPr>
              <w:t>);</w:t>
            </w:r>
            <w:proofErr w:type="gramEnd"/>
          </w:p>
          <w:p w14:paraId="236540D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1-3</w:t>
            </w:r>
            <w:r w:rsidRPr="00F06A5B">
              <w:rPr>
                <w:rFonts w:cs="Times New Roman"/>
                <w:sz w:val="20"/>
                <w:szCs w:val="20"/>
              </w:rPr>
              <w:t>: Implicit indication by DCI scheduling a transmission/reception overlapping with a gap(s)/restriction(s) to skip the gap(s)/restriction(s</w:t>
            </w:r>
            <w:proofErr w:type="gramStart"/>
            <w:r w:rsidRPr="00F06A5B">
              <w:rPr>
                <w:rFonts w:cs="Times New Roman"/>
                <w:sz w:val="20"/>
                <w:szCs w:val="20"/>
              </w:rPr>
              <w:t>);</w:t>
            </w:r>
            <w:proofErr w:type="gramEnd"/>
          </w:p>
          <w:p w14:paraId="7E7453B6"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DCI format, DCI content, DCI bit-field </w:t>
            </w:r>
            <w:proofErr w:type="gramStart"/>
            <w:r w:rsidRPr="00F06A5B">
              <w:rPr>
                <w:rFonts w:cs="Times New Roman"/>
                <w:sz w:val="20"/>
                <w:szCs w:val="20"/>
              </w:rPr>
              <w:t>size;</w:t>
            </w:r>
            <w:proofErr w:type="gramEnd"/>
          </w:p>
          <w:p w14:paraId="4FBC5963"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Whether indication is for one or more </w:t>
            </w:r>
            <w:proofErr w:type="gramStart"/>
            <w:r w:rsidRPr="00F06A5B">
              <w:rPr>
                <w:rFonts w:cs="Times New Roman"/>
                <w:sz w:val="20"/>
                <w:szCs w:val="20"/>
              </w:rPr>
              <w:t>occasions;</w:t>
            </w:r>
            <w:proofErr w:type="gramEnd"/>
          </w:p>
          <w:p w14:paraId="07BE16F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the end of received dynamic indication and start of gap(s)/restriction(s) occasion that is going to be skipped.</w:t>
            </w:r>
          </w:p>
          <w:p w14:paraId="2282C537"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 xml:space="preserve">Alt. 2: Semi-persistent solution to enable Tx/Rx in gaps/restrictions that are caused by RRM measurements. </w:t>
            </w:r>
          </w:p>
          <w:p w14:paraId="0DD48229"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 skipping activation command, UE will skip gaps/restrictions until de-activation command is received.</w:t>
            </w:r>
          </w:p>
          <w:p w14:paraId="2C9214B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2-1a</w:t>
            </w:r>
            <w:r w:rsidRPr="00F06A5B">
              <w:rPr>
                <w:rFonts w:cs="Times New Roman"/>
                <w:sz w:val="20"/>
                <w:szCs w:val="20"/>
              </w:rPr>
              <w:t xml:space="preserve">: </w:t>
            </w:r>
            <w:proofErr w:type="spellStart"/>
            <w:r w:rsidRPr="00F06A5B">
              <w:rPr>
                <w:rFonts w:cs="Times New Roman"/>
                <w:sz w:val="20"/>
                <w:szCs w:val="20"/>
              </w:rPr>
              <w:t>gNB</w:t>
            </w:r>
            <w:proofErr w:type="spellEnd"/>
            <w:r w:rsidRPr="00F06A5B">
              <w:rPr>
                <w:rFonts w:cs="Times New Roman"/>
                <w:sz w:val="20"/>
                <w:szCs w:val="20"/>
              </w:rPr>
              <w:t xml:space="preserve"> sends an activation command to enable pre-configured gap(s)/restriction(s), UE will skip gap(s)/restriction(s) after de-activation command is received.</w:t>
            </w:r>
          </w:p>
          <w:p w14:paraId="7B30B42C"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2-2</w:t>
            </w:r>
            <w:r w:rsidRPr="00F06A5B">
              <w:rPr>
                <w:rFonts w:cs="Times New Roman"/>
                <w:sz w:val="20"/>
                <w:szCs w:val="20"/>
              </w:rPr>
              <w:t xml:space="preserve">: RRM measurement adaptation is applied to all MG configurations/scheduling restrictions due to all SMTC </w:t>
            </w:r>
            <w:proofErr w:type="gramStart"/>
            <w:r w:rsidRPr="00F06A5B">
              <w:rPr>
                <w:rFonts w:cs="Times New Roman"/>
                <w:sz w:val="20"/>
                <w:szCs w:val="20"/>
              </w:rPr>
              <w:t>configurations, or</w:t>
            </w:r>
            <w:proofErr w:type="gramEnd"/>
            <w:r w:rsidRPr="00F06A5B">
              <w:rPr>
                <w:rFonts w:cs="Times New Roman"/>
                <w:sz w:val="20"/>
                <w:szCs w:val="20"/>
              </w:rPr>
              <w:t xml:space="preserve"> is applied to selected MG configuration(s) and/or scheduling restrictions due to selected SMTC configuration(s) and is conducted in a time-window, and time-windows are derived from a semi-persistent </w:t>
            </w:r>
            <w:r w:rsidRPr="00F06A5B">
              <w:rPr>
                <w:rFonts w:cs="Times New Roman"/>
                <w:strike/>
                <w:sz w:val="20"/>
                <w:szCs w:val="20"/>
              </w:rPr>
              <w:t>configuration</w:t>
            </w:r>
            <w:r w:rsidRPr="00F06A5B">
              <w:rPr>
                <w:rFonts w:cs="Times New Roman"/>
                <w:sz w:val="20"/>
                <w:szCs w:val="20"/>
              </w:rPr>
              <w:t xml:space="preserve"> activation for their periodicity, offset and duration.</w:t>
            </w:r>
          </w:p>
          <w:p w14:paraId="167CEF14"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2-3</w:t>
            </w:r>
            <w:r w:rsidRPr="00F06A5B">
              <w:rPr>
                <w:rFonts w:cs="Times New Roman"/>
                <w:sz w:val="20"/>
                <w:szCs w:val="20"/>
              </w:rPr>
              <w:t>: Activate/de-activate one or more of pre-configured pattern(s) via MAC-CE to indicate occasions where Tx/Rx is prioritized over gap(s)/restriction(s</w:t>
            </w:r>
            <w:proofErr w:type="gramStart"/>
            <w:r w:rsidRPr="00F06A5B">
              <w:rPr>
                <w:rFonts w:cs="Times New Roman"/>
                <w:sz w:val="20"/>
                <w:szCs w:val="20"/>
              </w:rPr>
              <w:t>);</w:t>
            </w:r>
            <w:proofErr w:type="gramEnd"/>
          </w:p>
          <w:p w14:paraId="51EC85BE"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Details of activation/deactivation MAC-CE command </w:t>
            </w:r>
          </w:p>
          <w:p w14:paraId="79D39BB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FFS: How to consider time offset between activation/deactivation command and start of gap(s)/restriction(s) occasion that is going to be skipped.</w:t>
            </w:r>
          </w:p>
          <w:p w14:paraId="4608D50E"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Alt. 3: Semi-static solution to enable TX/RX in gaps/restrictions that are caused by RRM measurements.</w:t>
            </w:r>
          </w:p>
          <w:p w14:paraId="5BE2486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3-1</w:t>
            </w:r>
            <w:r w:rsidRPr="00F06A5B">
              <w:rPr>
                <w:rFonts w:cs="Times New Roman"/>
                <w:sz w:val="20"/>
                <w:szCs w:val="20"/>
              </w:rPr>
              <w:t>: Configure a pattern(s) via RRC to indicate occasions where to skip gaps/</w:t>
            </w:r>
            <w:proofErr w:type="gramStart"/>
            <w:r w:rsidRPr="00F06A5B">
              <w:rPr>
                <w:rFonts w:cs="Times New Roman"/>
                <w:sz w:val="20"/>
                <w:szCs w:val="20"/>
              </w:rPr>
              <w:t>restrictions;</w:t>
            </w:r>
            <w:proofErr w:type="gramEnd"/>
          </w:p>
          <w:p w14:paraId="12FFD0B0" w14:textId="77777777" w:rsidR="009074C5" w:rsidRPr="00F06A5B" w:rsidRDefault="009074C5" w:rsidP="009074C5">
            <w:pPr>
              <w:pStyle w:val="ListParagraph"/>
              <w:numPr>
                <w:ilvl w:val="2"/>
                <w:numId w:val="11"/>
              </w:numPr>
              <w:contextualSpacing/>
              <w:jc w:val="left"/>
              <w:rPr>
                <w:rFonts w:cs="Times New Roman"/>
                <w:sz w:val="20"/>
                <w:szCs w:val="20"/>
              </w:rPr>
            </w:pPr>
            <w:r w:rsidRPr="00F06A5B">
              <w:rPr>
                <w:rFonts w:cs="Times New Roman"/>
                <w:sz w:val="20"/>
                <w:szCs w:val="20"/>
              </w:rPr>
              <w:lastRenderedPageBreak/>
              <w:t>FFS: Details of pattern</w:t>
            </w:r>
          </w:p>
          <w:p w14:paraId="7AF5B7CA"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3-2</w:t>
            </w:r>
            <w:r w:rsidRPr="00F06A5B">
              <w:rPr>
                <w:rFonts w:cs="Times New Roman"/>
                <w:sz w:val="20"/>
                <w:szCs w:val="20"/>
              </w:rPr>
              <w:t xml:space="preserve">: Gaps/restrictions skipping is applied to all MG configurations/scheduling restrictions due to all SMTC configurations / RRM </w:t>
            </w:r>
            <w:proofErr w:type="gramStart"/>
            <w:r w:rsidRPr="00F06A5B">
              <w:rPr>
                <w:rFonts w:cs="Times New Roman"/>
                <w:sz w:val="20"/>
                <w:szCs w:val="20"/>
              </w:rPr>
              <w:t>measurements, or</w:t>
            </w:r>
            <w:proofErr w:type="gramEnd"/>
            <w:r w:rsidRPr="00F06A5B">
              <w:rPr>
                <w:rFonts w:cs="Times New Roman"/>
                <w:sz w:val="20"/>
                <w:szCs w:val="20"/>
              </w:rPr>
              <w:t xml:space="preserve">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3F98C801"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3-3</w:t>
            </w:r>
            <w:r w:rsidRPr="00F06A5B">
              <w:rPr>
                <w:rFonts w:cs="Times New Roman"/>
                <w:sz w:val="20"/>
                <w:szCs w:val="20"/>
              </w:rPr>
              <w:t xml:space="preserve">: Gaps/restrictions that are caused by RRM measurements are skipped if collided with </w:t>
            </w:r>
            <w:proofErr w:type="gramStart"/>
            <w:r w:rsidRPr="00F06A5B">
              <w:rPr>
                <w:rFonts w:cs="Times New Roman"/>
                <w:sz w:val="20"/>
                <w:szCs w:val="20"/>
              </w:rPr>
              <w:t>particular semi-</w:t>
            </w:r>
            <w:proofErr w:type="gramEnd"/>
            <w:r w:rsidRPr="00F06A5B">
              <w:rPr>
                <w:rFonts w:cs="Times New Roman"/>
                <w:sz w:val="20"/>
                <w:szCs w:val="20"/>
              </w:rPr>
              <w:t>statically pre-configured Tx/Rx occasions.</w:t>
            </w:r>
          </w:p>
          <w:p w14:paraId="633D9F82"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 xml:space="preserve">FFS: </w:t>
            </w:r>
            <w:r w:rsidRPr="00F06A5B">
              <w:rPr>
                <w:rFonts w:cs="Times New Roman"/>
                <w:b/>
                <w:bCs/>
                <w:sz w:val="20"/>
                <w:szCs w:val="20"/>
              </w:rPr>
              <w:t>Alt. 3-4</w:t>
            </w:r>
            <w:r w:rsidRPr="00F06A5B">
              <w:rPr>
                <w:rFonts w:cs="Times New Roman"/>
                <w:sz w:val="20"/>
                <w:szCs w:val="20"/>
              </w:rPr>
              <w:t xml:space="preserve">: Gaps/restrictions that are caused by RRM measurements are skipped based on semi-statically configured priority information for </w:t>
            </w:r>
            <w:proofErr w:type="gramStart"/>
            <w:r w:rsidRPr="00F06A5B">
              <w:rPr>
                <w:rFonts w:cs="Times New Roman"/>
                <w:sz w:val="20"/>
                <w:szCs w:val="20"/>
              </w:rPr>
              <w:t>particular semi-</w:t>
            </w:r>
            <w:proofErr w:type="gramEnd"/>
            <w:r w:rsidRPr="00F06A5B">
              <w:rPr>
                <w:rFonts w:cs="Times New Roman"/>
                <w:sz w:val="20"/>
                <w:szCs w:val="20"/>
              </w:rPr>
              <w:t>statically pre-configured Tx/Rx and/or particular gaps/restrictions.</w:t>
            </w:r>
          </w:p>
          <w:p w14:paraId="4E1D3390" w14:textId="77777777" w:rsidR="009074C5" w:rsidRPr="00F06A5B" w:rsidRDefault="009074C5" w:rsidP="009074C5">
            <w:pPr>
              <w:rPr>
                <w:rFonts w:cs="Times New Roman"/>
                <w:sz w:val="20"/>
                <w:szCs w:val="20"/>
                <w:lang w:val="en-GB" w:eastAsia="x-none"/>
              </w:rPr>
            </w:pPr>
          </w:p>
          <w:p w14:paraId="51500662" w14:textId="77777777" w:rsidR="009074C5" w:rsidRPr="00F06A5B" w:rsidRDefault="009074C5" w:rsidP="009074C5">
            <w:pPr>
              <w:rPr>
                <w:rFonts w:cs="Times New Roman"/>
                <w:sz w:val="20"/>
                <w:szCs w:val="20"/>
                <w:lang w:val="en-GB" w:eastAsia="x-none"/>
              </w:rPr>
            </w:pPr>
          </w:p>
          <w:p w14:paraId="0611CD19"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Agreement</w:t>
            </w:r>
          </w:p>
          <w:p w14:paraId="73F5F658" w14:textId="77777777" w:rsidR="009074C5" w:rsidRPr="00F06A5B" w:rsidRDefault="009074C5" w:rsidP="009074C5">
            <w:pPr>
              <w:pStyle w:val="BodyText"/>
              <w:rPr>
                <w:rFonts w:ascii="Times New Roman" w:eastAsia="Malgun Gothic" w:hAnsi="Times New Roman" w:cs="Times New Roman"/>
                <w:sz w:val="20"/>
                <w:szCs w:val="20"/>
              </w:rPr>
            </w:pPr>
            <w:r w:rsidRPr="00F06A5B">
              <w:rPr>
                <w:rFonts w:ascii="Times New Roman" w:eastAsia="Malgun Gothic" w:hAnsi="Times New Roman" w:cs="Times New Roman"/>
                <w:sz w:val="20"/>
                <w:szCs w:val="20"/>
              </w:rPr>
              <w:t>Confirm the working assumption from RAN1 #116 with updates:</w:t>
            </w:r>
          </w:p>
          <w:p w14:paraId="3DF88C00" w14:textId="77777777" w:rsidR="009074C5" w:rsidRPr="00F06A5B" w:rsidRDefault="009074C5" w:rsidP="009074C5">
            <w:pPr>
              <w:pStyle w:val="ListParagraph"/>
              <w:numPr>
                <w:ilvl w:val="0"/>
                <w:numId w:val="11"/>
              </w:numPr>
              <w:contextualSpacing/>
              <w:jc w:val="left"/>
              <w:rPr>
                <w:rFonts w:cs="Times New Roman"/>
                <w:sz w:val="20"/>
                <w:szCs w:val="20"/>
              </w:rPr>
            </w:pPr>
            <w:r w:rsidRPr="00F06A5B">
              <w:rPr>
                <w:rFonts w:cs="Times New Roman"/>
                <w:sz w:val="20"/>
                <w:szCs w:val="20"/>
              </w:rPr>
              <w:t>RAN1 aims to develop/identify solution(s) to enable Tx/Rx in gaps/restrictions that are caused by RRM measurements agnostic in RAN1 normative work to types of gaps/restrictions that are caused by RRM measurements.</w:t>
            </w:r>
          </w:p>
          <w:p w14:paraId="031FA390" w14:textId="77777777" w:rsidR="009074C5" w:rsidRPr="00F06A5B" w:rsidRDefault="009074C5" w:rsidP="009074C5">
            <w:pPr>
              <w:pStyle w:val="ListParagraph"/>
              <w:numPr>
                <w:ilvl w:val="1"/>
                <w:numId w:val="11"/>
              </w:numPr>
              <w:contextualSpacing/>
              <w:jc w:val="left"/>
              <w:rPr>
                <w:rFonts w:cs="Times New Roman"/>
                <w:sz w:val="20"/>
                <w:szCs w:val="20"/>
                <w:u w:val="single"/>
              </w:rPr>
            </w:pPr>
            <w:r w:rsidRPr="00F06A5B">
              <w:rPr>
                <w:rFonts w:cs="Times New Roman"/>
                <w:sz w:val="20"/>
                <w:szCs w:val="20"/>
                <w:u w:val="single"/>
              </w:rPr>
              <w:t>It is up to RAN4 to discuss which type of gaps/restrictions caused by RRM measurements can be cancelled/skipped</w:t>
            </w:r>
          </w:p>
          <w:p w14:paraId="6FD26A55" w14:textId="77777777" w:rsidR="009074C5" w:rsidRPr="00F06A5B" w:rsidRDefault="009074C5" w:rsidP="009074C5">
            <w:pPr>
              <w:pStyle w:val="ListParagraph"/>
              <w:numPr>
                <w:ilvl w:val="1"/>
                <w:numId w:val="11"/>
              </w:numPr>
              <w:contextualSpacing/>
              <w:jc w:val="left"/>
              <w:rPr>
                <w:rFonts w:cs="Times New Roman"/>
                <w:sz w:val="20"/>
                <w:szCs w:val="20"/>
              </w:rPr>
            </w:pPr>
            <w:r w:rsidRPr="00F06A5B">
              <w:rPr>
                <w:rFonts w:cs="Times New Roman"/>
                <w:sz w:val="20"/>
                <w:szCs w:val="20"/>
              </w:rPr>
              <w:t>Note: UE features related to the developed solution(s) is a separate discussion</w:t>
            </w:r>
          </w:p>
          <w:p w14:paraId="7646205C" w14:textId="77777777" w:rsidR="009074C5" w:rsidRPr="00F06A5B" w:rsidRDefault="009074C5" w:rsidP="009074C5">
            <w:pPr>
              <w:rPr>
                <w:rFonts w:cs="Times New Roman"/>
                <w:sz w:val="20"/>
                <w:szCs w:val="20"/>
                <w:lang w:eastAsia="x-none"/>
              </w:rPr>
            </w:pPr>
          </w:p>
          <w:p w14:paraId="7B546653" w14:textId="77777777" w:rsidR="009074C5" w:rsidRPr="00F06A5B" w:rsidRDefault="009074C5" w:rsidP="009074C5">
            <w:pPr>
              <w:rPr>
                <w:rFonts w:cs="Times New Roman"/>
                <w:b/>
                <w:bCs/>
                <w:sz w:val="20"/>
                <w:szCs w:val="20"/>
                <w:highlight w:val="green"/>
              </w:rPr>
            </w:pPr>
            <w:r w:rsidRPr="00F06A5B">
              <w:rPr>
                <w:rFonts w:cs="Times New Roman"/>
                <w:b/>
                <w:bCs/>
                <w:sz w:val="20"/>
                <w:szCs w:val="20"/>
                <w:highlight w:val="green"/>
              </w:rPr>
              <w:t>Proposal 2.3.2-v3:</w:t>
            </w:r>
          </w:p>
          <w:p w14:paraId="6FE6768F" w14:textId="77777777" w:rsidR="009074C5" w:rsidRPr="00F06A5B" w:rsidRDefault="009074C5" w:rsidP="009074C5">
            <w:pPr>
              <w:rPr>
                <w:rFonts w:cs="Times New Roman"/>
                <w:sz w:val="20"/>
                <w:szCs w:val="20"/>
              </w:rPr>
            </w:pPr>
            <w:r w:rsidRPr="00F06A5B">
              <w:rPr>
                <w:rFonts w:cs="Times New Roman"/>
                <w:sz w:val="20"/>
                <w:szCs w:val="20"/>
              </w:rPr>
              <w:t xml:space="preserve">RAN1 continues to discuss and decide </w:t>
            </w:r>
            <w:proofErr w:type="gramStart"/>
            <w:r w:rsidRPr="00F06A5B">
              <w:rPr>
                <w:rFonts w:cs="Times New Roman"/>
                <w:sz w:val="20"/>
                <w:szCs w:val="20"/>
              </w:rPr>
              <w:t>whether or not</w:t>
            </w:r>
            <w:proofErr w:type="gramEnd"/>
            <w:r w:rsidRPr="00F06A5B">
              <w:rPr>
                <w:rFonts w:cs="Times New Roman"/>
                <w:sz w:val="20"/>
                <w:szCs w:val="20"/>
              </w:rPr>
              <w:t xml:space="preserve"> to introduce new UE assistance information for solution(s) to enable Tx/Rx in gaps/restrictions that are caused by RRM measurements. At least the following UE assistance information is considered for further study:</w:t>
            </w:r>
          </w:p>
          <w:p w14:paraId="775F4841"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measurement occasions:</w:t>
            </w:r>
          </w:p>
          <w:p w14:paraId="1D63CCA4"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needed measurement gaps/SMTC with restrictions within a time </w:t>
            </w:r>
            <w:proofErr w:type="gramStart"/>
            <w:r w:rsidRPr="00F06A5B">
              <w:rPr>
                <w:rFonts w:cs="Times New Roman"/>
                <w:sz w:val="20"/>
                <w:szCs w:val="20"/>
              </w:rPr>
              <w:t>period;</w:t>
            </w:r>
            <w:proofErr w:type="gramEnd"/>
            <w:r w:rsidRPr="00F06A5B">
              <w:rPr>
                <w:rFonts w:cs="Times New Roman"/>
                <w:sz w:val="20"/>
                <w:szCs w:val="20"/>
              </w:rPr>
              <w:t xml:space="preserve"> </w:t>
            </w:r>
          </w:p>
          <w:p w14:paraId="18AE802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maximum number </w:t>
            </w:r>
            <w:r w:rsidRPr="00F06A5B">
              <w:rPr>
                <w:rFonts w:cs="Times New Roman"/>
                <w:sz w:val="20"/>
                <w:szCs w:val="20"/>
                <w:lang w:eastAsia="ko-KR"/>
              </w:rPr>
              <w:t>or ratio</w:t>
            </w:r>
            <w:r w:rsidRPr="00F06A5B">
              <w:rPr>
                <w:rFonts w:cs="Times New Roman"/>
                <w:sz w:val="20"/>
                <w:szCs w:val="20"/>
              </w:rPr>
              <w:t xml:space="preserve"> of MGs/SMTC with restrictions that can be skipped within a time </w:t>
            </w:r>
            <w:proofErr w:type="gramStart"/>
            <w:r w:rsidRPr="00F06A5B">
              <w:rPr>
                <w:rFonts w:cs="Times New Roman"/>
                <w:sz w:val="20"/>
                <w:szCs w:val="20"/>
              </w:rPr>
              <w:t>period;</w:t>
            </w:r>
            <w:proofErr w:type="gramEnd"/>
          </w:p>
          <w:p w14:paraId="79762F93"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required SSBs within a time </w:t>
            </w:r>
            <w:proofErr w:type="gramStart"/>
            <w:r w:rsidRPr="00F06A5B">
              <w:rPr>
                <w:rFonts w:cs="Times New Roman"/>
                <w:sz w:val="20"/>
                <w:szCs w:val="20"/>
              </w:rPr>
              <w:t>period;</w:t>
            </w:r>
            <w:proofErr w:type="gramEnd"/>
          </w:p>
          <w:p w14:paraId="460C2671" w14:textId="77777777" w:rsidR="009074C5" w:rsidRPr="00F06A5B" w:rsidRDefault="009074C5" w:rsidP="009074C5">
            <w:pPr>
              <w:pStyle w:val="ListParagraph"/>
              <w:numPr>
                <w:ilvl w:val="1"/>
                <w:numId w:val="16"/>
              </w:numPr>
              <w:contextualSpacing/>
              <w:rPr>
                <w:rFonts w:cs="Times New Roman"/>
                <w:sz w:val="20"/>
                <w:szCs w:val="20"/>
              </w:rPr>
            </w:pPr>
            <w:r w:rsidRPr="00F06A5B">
              <w:rPr>
                <w:rFonts w:cs="Times New Roman"/>
                <w:sz w:val="20"/>
                <w:szCs w:val="20"/>
              </w:rPr>
              <w:t xml:space="preserve">FFS: The number of consecutive RRM measurements that can be </w:t>
            </w:r>
            <w:proofErr w:type="gramStart"/>
            <w:r w:rsidRPr="00F06A5B">
              <w:rPr>
                <w:rFonts w:cs="Times New Roman"/>
                <w:sz w:val="20"/>
                <w:szCs w:val="20"/>
              </w:rPr>
              <w:t>skipped;</w:t>
            </w:r>
            <w:proofErr w:type="gramEnd"/>
          </w:p>
          <w:p w14:paraId="5B2BA99F" w14:textId="77777777" w:rsidR="009074C5" w:rsidRPr="00F06A5B" w:rsidRDefault="009074C5" w:rsidP="009074C5">
            <w:pPr>
              <w:pStyle w:val="ListParagraph"/>
              <w:numPr>
                <w:ilvl w:val="1"/>
                <w:numId w:val="16"/>
              </w:numPr>
              <w:contextualSpacing/>
              <w:rPr>
                <w:rFonts w:cs="Times New Roman"/>
                <w:sz w:val="20"/>
                <w:szCs w:val="20"/>
                <w:lang w:eastAsia="ko-KR"/>
              </w:rPr>
            </w:pPr>
            <w:r w:rsidRPr="00F06A5B">
              <w:rPr>
                <w:rFonts w:cs="Times New Roman"/>
                <w:sz w:val="20"/>
                <w:szCs w:val="20"/>
                <w:lang w:eastAsia="ko-KR"/>
              </w:rPr>
              <w:t xml:space="preserve">FFS: The maximum interval between two consecutively reserved gap/restriction occasions for RRM </w:t>
            </w:r>
            <w:proofErr w:type="gramStart"/>
            <w:r w:rsidRPr="00F06A5B">
              <w:rPr>
                <w:rFonts w:cs="Times New Roman"/>
                <w:sz w:val="20"/>
                <w:szCs w:val="20"/>
                <w:lang w:eastAsia="ko-KR"/>
              </w:rPr>
              <w:t>measurements;</w:t>
            </w:r>
            <w:proofErr w:type="gramEnd"/>
          </w:p>
          <w:p w14:paraId="35171A2B"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 xml:space="preserve">FFS: The patterns of gap(s)/restriction(s) where skipping is feasible or </w:t>
            </w:r>
            <w:proofErr w:type="gramStart"/>
            <w:r w:rsidRPr="00F06A5B">
              <w:rPr>
                <w:rFonts w:cs="Times New Roman"/>
                <w:sz w:val="20"/>
                <w:szCs w:val="20"/>
              </w:rPr>
              <w:t>acceptable;</w:t>
            </w:r>
            <w:proofErr w:type="gramEnd"/>
            <w:r w:rsidRPr="00F06A5B">
              <w:rPr>
                <w:rFonts w:cs="Times New Roman"/>
                <w:sz w:val="20"/>
                <w:szCs w:val="20"/>
              </w:rPr>
              <w:t xml:space="preserve">  </w:t>
            </w:r>
          </w:p>
          <w:p w14:paraId="5253C28E"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channel conditions:</w:t>
            </w:r>
          </w:p>
          <w:p w14:paraId="725BA0BE"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RSRP is below/above search threshold (s-</w:t>
            </w:r>
            <w:proofErr w:type="spellStart"/>
            <w:r w:rsidRPr="00F06A5B">
              <w:rPr>
                <w:rFonts w:cs="Times New Roman"/>
                <w:sz w:val="20"/>
                <w:szCs w:val="20"/>
              </w:rPr>
              <w:t>MeasureConfig</w:t>
            </w:r>
            <w:proofErr w:type="spellEnd"/>
            <w:proofErr w:type="gramStart"/>
            <w:r w:rsidRPr="00F06A5B">
              <w:rPr>
                <w:rFonts w:cs="Times New Roman"/>
                <w:sz w:val="20"/>
                <w:szCs w:val="20"/>
              </w:rPr>
              <w:t>);</w:t>
            </w:r>
            <w:proofErr w:type="gramEnd"/>
          </w:p>
          <w:p w14:paraId="40328D16"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traffic:</w:t>
            </w:r>
          </w:p>
          <w:p w14:paraId="6E5B6CC4" w14:textId="77777777" w:rsidR="009074C5" w:rsidRPr="00F06A5B" w:rsidRDefault="009074C5" w:rsidP="009074C5">
            <w:pPr>
              <w:pStyle w:val="ListParagraph"/>
              <w:numPr>
                <w:ilvl w:val="1"/>
                <w:numId w:val="16"/>
              </w:numPr>
              <w:contextualSpacing/>
              <w:jc w:val="left"/>
              <w:rPr>
                <w:rFonts w:cs="Times New Roman"/>
                <w:sz w:val="20"/>
                <w:szCs w:val="20"/>
                <w:lang w:val="fr-FR"/>
              </w:rPr>
            </w:pPr>
            <w:proofErr w:type="gramStart"/>
            <w:r w:rsidRPr="00F06A5B">
              <w:rPr>
                <w:rFonts w:cs="Times New Roman"/>
                <w:sz w:val="20"/>
                <w:szCs w:val="20"/>
                <w:lang w:val="fr-FR"/>
              </w:rPr>
              <w:t>FFS:</w:t>
            </w:r>
            <w:proofErr w:type="gramEnd"/>
            <w:r w:rsidRPr="00F06A5B">
              <w:rPr>
                <w:rFonts w:cs="Times New Roman"/>
                <w:sz w:val="20"/>
                <w:szCs w:val="20"/>
                <w:lang w:val="fr-FR"/>
              </w:rPr>
              <w:t xml:space="preserve"> PSI (PDU set importance);</w:t>
            </w:r>
          </w:p>
          <w:p w14:paraId="44688AFF" w14:textId="77777777" w:rsidR="009074C5" w:rsidRPr="00F06A5B" w:rsidRDefault="009074C5" w:rsidP="009074C5">
            <w:pPr>
              <w:pStyle w:val="ListParagraph"/>
              <w:numPr>
                <w:ilvl w:val="0"/>
                <w:numId w:val="16"/>
              </w:numPr>
              <w:contextualSpacing/>
              <w:jc w:val="left"/>
              <w:rPr>
                <w:rFonts w:cs="Times New Roman"/>
                <w:sz w:val="20"/>
                <w:szCs w:val="20"/>
              </w:rPr>
            </w:pPr>
            <w:r w:rsidRPr="00F06A5B">
              <w:rPr>
                <w:rFonts w:cs="Times New Roman"/>
                <w:sz w:val="20"/>
                <w:szCs w:val="20"/>
              </w:rPr>
              <w:t>FFS: UE assistance information related to UE mobility:</w:t>
            </w:r>
          </w:p>
          <w:p w14:paraId="79A932C6" w14:textId="77777777" w:rsidR="009074C5" w:rsidRPr="00F06A5B" w:rsidRDefault="009074C5" w:rsidP="009074C5">
            <w:pPr>
              <w:pStyle w:val="ListParagraph"/>
              <w:numPr>
                <w:ilvl w:val="1"/>
                <w:numId w:val="16"/>
              </w:numPr>
              <w:contextualSpacing/>
              <w:jc w:val="left"/>
              <w:rPr>
                <w:rFonts w:cs="Times New Roman"/>
                <w:sz w:val="20"/>
                <w:szCs w:val="20"/>
              </w:rPr>
            </w:pPr>
            <w:r w:rsidRPr="00F06A5B">
              <w:rPr>
                <w:rFonts w:cs="Times New Roman"/>
                <w:sz w:val="20"/>
                <w:szCs w:val="20"/>
              </w:rPr>
              <w:t>FFS: L3 parameters related to mobility, e.g., static or not</w:t>
            </w:r>
          </w:p>
          <w:p w14:paraId="6B0DC379"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Companies are encouraged to provide additional details (e.g. how often the UE assistance info is provided, timing, applicable scenarios, performance gains, </w:t>
            </w:r>
            <w:proofErr w:type="spellStart"/>
            <w:r w:rsidRPr="00F06A5B">
              <w:rPr>
                <w:rFonts w:cs="Times New Roman"/>
                <w:sz w:val="20"/>
                <w:szCs w:val="20"/>
              </w:rPr>
              <w:t>etc</w:t>
            </w:r>
            <w:proofErr w:type="spellEnd"/>
            <w:r w:rsidRPr="00F06A5B">
              <w:rPr>
                <w:rFonts w:cs="Times New Roman"/>
                <w:sz w:val="20"/>
                <w:szCs w:val="20"/>
              </w:rPr>
              <w:t>) on their preferred scheme.</w:t>
            </w:r>
          </w:p>
          <w:p w14:paraId="0A10E861" w14:textId="77777777" w:rsidR="009074C5" w:rsidRPr="00F06A5B" w:rsidRDefault="009074C5" w:rsidP="009074C5">
            <w:pPr>
              <w:pStyle w:val="ListParagraph"/>
              <w:ind w:left="0"/>
              <w:contextualSpacing/>
              <w:rPr>
                <w:rFonts w:cs="Times New Roman"/>
                <w:sz w:val="20"/>
                <w:szCs w:val="20"/>
              </w:rPr>
            </w:pPr>
            <w:r w:rsidRPr="00F06A5B">
              <w:rPr>
                <w:rFonts w:cs="Times New Roman"/>
                <w:sz w:val="20"/>
                <w:szCs w:val="20"/>
              </w:rPr>
              <w:t xml:space="preserve">Note: From specification point of view, there is no mandated </w:t>
            </w:r>
            <w:proofErr w:type="spellStart"/>
            <w:r w:rsidRPr="00F06A5B">
              <w:rPr>
                <w:rFonts w:cs="Times New Roman"/>
                <w:sz w:val="20"/>
                <w:szCs w:val="20"/>
              </w:rPr>
              <w:t>gNB</w:t>
            </w:r>
            <w:proofErr w:type="spellEnd"/>
            <w:r w:rsidRPr="00F06A5B">
              <w:rPr>
                <w:rFonts w:cs="Times New Roman"/>
                <w:sz w:val="20"/>
                <w:szCs w:val="20"/>
              </w:rPr>
              <w:t xml:space="preserve"> behavior in response to any of the UE assistance information. </w:t>
            </w:r>
          </w:p>
          <w:p w14:paraId="264166C6" w14:textId="45AF889C" w:rsidR="009074C5" w:rsidRDefault="009074C5" w:rsidP="00F06A5B">
            <w:pPr>
              <w:spacing w:after="120"/>
              <w:rPr>
                <w:b/>
                <w:bCs/>
                <w:u w:val="single"/>
                <w:lang w:val="en-GB" w:eastAsia="zh-CN"/>
              </w:rPr>
            </w:pPr>
            <w:r w:rsidRPr="00F06A5B">
              <w:rPr>
                <w:rFonts w:cs="Times New Roman"/>
                <w:sz w:val="20"/>
                <w:szCs w:val="20"/>
              </w:rPr>
              <w:t>RAN1 to make decision, from RAN1 perspective, in RAN1#117 on the support of UE assistance information.</w:t>
            </w:r>
          </w:p>
        </w:tc>
      </w:tr>
    </w:tbl>
    <w:p w14:paraId="386408EE" w14:textId="77777777" w:rsidR="009074C5" w:rsidRDefault="009074C5" w:rsidP="00FF3B4B">
      <w:pPr>
        <w:rPr>
          <w:b/>
          <w:bCs/>
          <w:u w:val="single"/>
          <w:lang w:val="en-GB" w:eastAsia="zh-CN"/>
        </w:rPr>
      </w:pPr>
    </w:p>
    <w:p w14:paraId="5720FB93" w14:textId="767317C6" w:rsidR="00FF3B4B" w:rsidRPr="00FF3B4B" w:rsidRDefault="00FF3B4B" w:rsidP="00FF3B4B">
      <w:pPr>
        <w:rPr>
          <w:b/>
          <w:bCs/>
          <w:u w:val="single"/>
          <w:lang w:val="en-GB" w:eastAsia="zh-CN"/>
        </w:rPr>
      </w:pPr>
      <w:r w:rsidRPr="00FF3B4B">
        <w:rPr>
          <w:b/>
          <w:bCs/>
          <w:u w:val="single"/>
          <w:lang w:val="en-GB" w:eastAsia="zh-CN"/>
        </w:rPr>
        <w:t>RAN#116 Agreements</w:t>
      </w:r>
    </w:p>
    <w:tbl>
      <w:tblPr>
        <w:tblStyle w:val="TableGrid"/>
        <w:tblW w:w="0" w:type="auto"/>
        <w:tblLook w:val="04A0" w:firstRow="1" w:lastRow="0" w:firstColumn="1" w:lastColumn="0" w:noHBand="0" w:noVBand="1"/>
      </w:tblPr>
      <w:tblGrid>
        <w:gridCol w:w="9350"/>
      </w:tblGrid>
      <w:tr w:rsidR="00E93D7E" w14:paraId="5CB761A7" w14:textId="77777777" w:rsidTr="00E93D7E">
        <w:tc>
          <w:tcPr>
            <w:tcW w:w="9350" w:type="dxa"/>
          </w:tcPr>
          <w:p w14:paraId="428B8802" w14:textId="77777777" w:rsidR="00E93D7E" w:rsidRPr="00DF7332" w:rsidRDefault="00E93D7E" w:rsidP="00E93D7E">
            <w:pPr>
              <w:spacing w:after="120"/>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DED96BB" w14:textId="77777777" w:rsidR="00E93D7E" w:rsidRPr="00F700CE" w:rsidRDefault="00E93D7E" w:rsidP="00E93D7E">
            <w:pPr>
              <w:spacing w:after="120"/>
              <w:rPr>
                <w:rFonts w:cs="Times New Roman"/>
                <w:sz w:val="20"/>
                <w:szCs w:val="20"/>
              </w:rPr>
            </w:pPr>
            <w:r w:rsidRPr="00DF7332">
              <w:rPr>
                <w:rFonts w:cs="Times New Roman"/>
                <w:sz w:val="20"/>
                <w:szCs w:val="20"/>
              </w:rPr>
              <w:t xml:space="preserve">Consider at least solutions based on triggering/enabling by network signaling to enable Tx/Rx in gaps/restrictions that are caused by </w:t>
            </w:r>
            <w:r w:rsidRPr="00F700CE">
              <w:rPr>
                <w:rFonts w:cs="Times New Roman"/>
                <w:sz w:val="20"/>
                <w:szCs w:val="20"/>
              </w:rPr>
              <w:t>RRM measurements.</w:t>
            </w:r>
          </w:p>
          <w:p w14:paraId="1EBC7441" w14:textId="77777777" w:rsidR="00E93D7E" w:rsidRPr="00F700CE" w:rsidRDefault="00E93D7E" w:rsidP="00E93D7E">
            <w:pPr>
              <w:pStyle w:val="ListParagraph"/>
              <w:numPr>
                <w:ilvl w:val="0"/>
                <w:numId w:val="10"/>
              </w:numPr>
              <w:jc w:val="left"/>
              <w:rPr>
                <w:sz w:val="20"/>
                <w:szCs w:val="20"/>
              </w:rPr>
            </w:pPr>
            <w:r w:rsidRPr="00F700CE">
              <w:rPr>
                <w:sz w:val="20"/>
                <w:szCs w:val="20"/>
              </w:rPr>
              <w:t>FFS: Other types of solutions.</w:t>
            </w:r>
          </w:p>
          <w:p w14:paraId="3EC49FE1" w14:textId="77777777" w:rsidR="00E93D7E" w:rsidRDefault="00E93D7E" w:rsidP="00E93D7E">
            <w:pPr>
              <w:pStyle w:val="ListParagraph"/>
              <w:numPr>
                <w:ilvl w:val="0"/>
                <w:numId w:val="10"/>
              </w:numPr>
              <w:contextualSpacing/>
              <w:jc w:val="left"/>
              <w:rPr>
                <w:sz w:val="20"/>
                <w:szCs w:val="20"/>
              </w:rPr>
            </w:pPr>
            <w:r w:rsidRPr="00F700CE">
              <w:rPr>
                <w:sz w:val="20"/>
                <w:szCs w:val="20"/>
              </w:rPr>
              <w:lastRenderedPageBreak/>
              <w:t>Whether or</w:t>
            </w:r>
            <w:r w:rsidRPr="00DF7332">
              <w:rPr>
                <w:sz w:val="20"/>
                <w:szCs w:val="20"/>
              </w:rPr>
              <w:t xml:space="preserve"> not/how to account for any UE assistance information/indication in addition to other information available at the network</w:t>
            </w:r>
          </w:p>
          <w:p w14:paraId="18365268" w14:textId="77777777" w:rsidR="00E93D7E" w:rsidRPr="00F700CE" w:rsidRDefault="00E93D7E" w:rsidP="00E93D7E">
            <w:pPr>
              <w:pStyle w:val="ListParagraph"/>
              <w:contextualSpacing/>
              <w:jc w:val="left"/>
              <w:rPr>
                <w:sz w:val="20"/>
                <w:szCs w:val="20"/>
              </w:rPr>
            </w:pPr>
          </w:p>
          <w:p w14:paraId="7704272F" w14:textId="77777777" w:rsidR="00E93D7E" w:rsidRPr="00DF7332" w:rsidRDefault="00E93D7E" w:rsidP="00E93D7E">
            <w:pPr>
              <w:rPr>
                <w:rFonts w:cs="Times New Roman"/>
                <w:b/>
                <w:bCs/>
                <w:sz w:val="20"/>
                <w:szCs w:val="20"/>
                <w:highlight w:val="green"/>
                <w:lang w:eastAsia="x-none"/>
              </w:rPr>
            </w:pPr>
            <w:r w:rsidRPr="00DF7332">
              <w:rPr>
                <w:rFonts w:cs="Times New Roman"/>
                <w:b/>
                <w:bCs/>
                <w:sz w:val="20"/>
                <w:szCs w:val="20"/>
                <w:highlight w:val="green"/>
                <w:lang w:eastAsia="x-none"/>
              </w:rPr>
              <w:t>Agreement</w:t>
            </w:r>
          </w:p>
          <w:p w14:paraId="75603A3F" w14:textId="77777777" w:rsidR="00E93D7E" w:rsidRPr="00E556DB" w:rsidRDefault="00E93D7E" w:rsidP="00E93D7E">
            <w:pPr>
              <w:spacing w:after="120"/>
              <w:rPr>
                <w:rFonts w:cs="Times New Roman"/>
                <w:sz w:val="20"/>
                <w:szCs w:val="20"/>
              </w:rPr>
            </w:pPr>
            <w:r w:rsidRPr="00DF7332">
              <w:rPr>
                <w:rFonts w:cs="Times New Roman"/>
                <w:sz w:val="20"/>
                <w:szCs w:val="20"/>
              </w:rPr>
              <w:t xml:space="preserve">From RAN1 perspective, when an occasion(s) of gaps/restrictions that are caused by RRM measurements are cancelled/skipped fully, UE is assumed to receive/transmit in the gaps/restrictions that are caused by RRM </w:t>
            </w:r>
            <w:r w:rsidRPr="00E556DB">
              <w:rPr>
                <w:rFonts w:cs="Times New Roman"/>
                <w:sz w:val="20"/>
                <w:szCs w:val="20"/>
              </w:rPr>
              <w:t>measurements as it would without any (measurement etc. related) gaps/restrictions that are caused by RRM measurements.</w:t>
            </w:r>
          </w:p>
          <w:p w14:paraId="07A76C9D" w14:textId="77777777" w:rsidR="00E93D7E" w:rsidRDefault="00E93D7E" w:rsidP="00E93D7E">
            <w:pPr>
              <w:numPr>
                <w:ilvl w:val="0"/>
                <w:numId w:val="10"/>
              </w:numPr>
              <w:jc w:val="left"/>
              <w:rPr>
                <w:rFonts w:cs="Times New Roman"/>
                <w:sz w:val="20"/>
                <w:szCs w:val="20"/>
              </w:rPr>
            </w:pPr>
            <w:r w:rsidRPr="00E556DB">
              <w:rPr>
                <w:rFonts w:cs="Times New Roman"/>
                <w:sz w:val="20"/>
                <w:szCs w:val="20"/>
              </w:rPr>
              <w:t>FFS: Whether or not/How to support of the case where an occasion(s) of gap/restrictions that are caused by RRM measurements are cancelled/skipped partially</w:t>
            </w:r>
          </w:p>
          <w:p w14:paraId="026F82B5" w14:textId="77777777" w:rsidR="00260F8F" w:rsidRPr="00E556DB" w:rsidRDefault="00260F8F" w:rsidP="00260F8F">
            <w:pPr>
              <w:ind w:left="720"/>
              <w:jc w:val="left"/>
              <w:rPr>
                <w:rFonts w:cs="Times New Roman"/>
                <w:sz w:val="20"/>
                <w:szCs w:val="20"/>
              </w:rPr>
            </w:pPr>
          </w:p>
          <w:p w14:paraId="3CFE81E7" w14:textId="77777777" w:rsidR="00E93D7E" w:rsidRPr="00DF7332" w:rsidRDefault="00E93D7E" w:rsidP="00E93D7E">
            <w:pPr>
              <w:rPr>
                <w:rFonts w:cs="Times New Roman"/>
                <w:sz w:val="20"/>
                <w:szCs w:val="20"/>
                <w:highlight w:val="green"/>
              </w:rPr>
            </w:pPr>
            <w:r w:rsidRPr="00DF7332">
              <w:rPr>
                <w:rFonts w:cs="Times New Roman"/>
                <w:sz w:val="20"/>
                <w:szCs w:val="20"/>
                <w:highlight w:val="green"/>
              </w:rPr>
              <w:t>Proposal 2.6-2:</w:t>
            </w:r>
          </w:p>
          <w:p w14:paraId="0ACA3D9C" w14:textId="77777777" w:rsidR="00E93D7E" w:rsidRPr="00DF7332" w:rsidRDefault="00E93D7E" w:rsidP="00E93D7E">
            <w:pPr>
              <w:spacing w:after="120"/>
              <w:rPr>
                <w:rFonts w:cs="Times New Roman"/>
                <w:sz w:val="20"/>
                <w:szCs w:val="20"/>
              </w:rPr>
            </w:pPr>
            <w:r w:rsidRPr="00DF7332">
              <w:rPr>
                <w:rFonts w:cs="Times New Roman"/>
                <w:sz w:val="20"/>
                <w:szCs w:val="20"/>
              </w:rPr>
              <w:t xml:space="preserve">For solutions based on triggering/enabling by network signaling to enable Tx/Rx in gaps/restrictions that are caused by RRM measurements consider </w:t>
            </w:r>
            <w:r w:rsidRPr="00DF7332">
              <w:rPr>
                <w:rFonts w:cs="Times New Roman"/>
                <w:strike/>
                <w:color w:val="FF0000"/>
                <w:sz w:val="20"/>
                <w:szCs w:val="20"/>
              </w:rPr>
              <w:t>at least one of</w:t>
            </w:r>
            <w:r w:rsidRPr="00DF7332">
              <w:rPr>
                <w:rFonts w:cs="Times New Roman"/>
                <w:color w:val="FF0000"/>
                <w:sz w:val="20"/>
                <w:szCs w:val="20"/>
              </w:rPr>
              <w:t xml:space="preserve"> </w:t>
            </w:r>
            <w:r w:rsidRPr="00DF7332">
              <w:rPr>
                <w:rFonts w:cs="Times New Roman"/>
                <w:sz w:val="20"/>
                <w:szCs w:val="20"/>
              </w:rPr>
              <w:t>the following alternatives or combinations for further down-selection:</w:t>
            </w:r>
          </w:p>
          <w:p w14:paraId="0BAA301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1: Dynamic indication to enable Tx/Rx in particular gap(s)/restriction(s) that are caused by RRM measurements. </w:t>
            </w:r>
          </w:p>
          <w:p w14:paraId="1B0482FB" w14:textId="77777777" w:rsidR="00E93D7E" w:rsidRPr="00F700CE" w:rsidRDefault="00E93D7E" w:rsidP="00E93D7E">
            <w:pPr>
              <w:pStyle w:val="ListParagraph"/>
              <w:numPr>
                <w:ilvl w:val="1"/>
                <w:numId w:val="11"/>
              </w:numPr>
              <w:contextualSpacing/>
              <w:jc w:val="left"/>
              <w:rPr>
                <w:sz w:val="20"/>
                <w:szCs w:val="20"/>
              </w:rPr>
            </w:pPr>
            <w:r w:rsidRPr="00F700CE">
              <w:rPr>
                <w:sz w:val="20"/>
                <w:szCs w:val="20"/>
              </w:rPr>
              <w:t>FFS: details</w:t>
            </w:r>
          </w:p>
          <w:p w14:paraId="1721A4BD"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2: Semi-persistent solution </w:t>
            </w:r>
            <w:r w:rsidRPr="00DF7332">
              <w:rPr>
                <w:strike/>
                <w:color w:val="FF0000"/>
                <w:sz w:val="20"/>
                <w:szCs w:val="20"/>
              </w:rPr>
              <w:t>to deactivate/ and/or re-activate one or more of gaps/restrictions that are caused by RRM measurements and</w:t>
            </w:r>
            <w:r w:rsidRPr="00DF7332">
              <w:rPr>
                <w:sz w:val="20"/>
                <w:szCs w:val="20"/>
              </w:rPr>
              <w:t xml:space="preserve"> to enable Tx/Rx </w:t>
            </w:r>
            <w:r w:rsidRPr="00DF7332">
              <w:rPr>
                <w:strike/>
                <w:color w:val="FF0000"/>
                <w:sz w:val="20"/>
                <w:szCs w:val="20"/>
              </w:rPr>
              <w:t>during the deactivated</w:t>
            </w:r>
            <w:r w:rsidRPr="00DF7332">
              <w:rPr>
                <w:color w:val="FF0000"/>
                <w:sz w:val="20"/>
                <w:szCs w:val="20"/>
              </w:rPr>
              <w:t xml:space="preserve"> </w:t>
            </w:r>
            <w:r w:rsidRPr="00DF7332">
              <w:rPr>
                <w:sz w:val="20"/>
                <w:szCs w:val="20"/>
              </w:rPr>
              <w:t xml:space="preserve">in gaps/restrictions that are caused by RRM measurements. </w:t>
            </w:r>
          </w:p>
          <w:p w14:paraId="00B99A11"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6B582284"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3: Semi-static solution to enable TX/RX in gaps/restrictions that are caused by RRM measurements.</w:t>
            </w:r>
          </w:p>
          <w:p w14:paraId="2F30FF77"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5C551A0"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 xml:space="preserve">Alt. 4: Dynamic solution to adapt/change gap/SMTC configuration to enable TX/RX in gaps/restrictions that are caused by RRM measurements. </w:t>
            </w:r>
          </w:p>
          <w:p w14:paraId="7DD90EFC"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B20CBAB" w14:textId="77777777" w:rsidR="00E93D7E" w:rsidRPr="00DF7332" w:rsidRDefault="00E93D7E" w:rsidP="00E93D7E">
            <w:pPr>
              <w:pStyle w:val="ListParagraph"/>
              <w:numPr>
                <w:ilvl w:val="0"/>
                <w:numId w:val="11"/>
              </w:numPr>
              <w:contextualSpacing/>
              <w:jc w:val="left"/>
              <w:rPr>
                <w:sz w:val="20"/>
                <w:szCs w:val="20"/>
              </w:rPr>
            </w:pPr>
            <w:r w:rsidRPr="00DF7332">
              <w:rPr>
                <w:sz w:val="20"/>
                <w:szCs w:val="20"/>
              </w:rPr>
              <w:t>Alt. 5: Rule-based solution to enable TX/RX in gaps/restrictions that are caused by RRM measurements:</w:t>
            </w:r>
          </w:p>
          <w:p w14:paraId="043204D0" w14:textId="77777777" w:rsidR="00E93D7E" w:rsidRPr="00DF7332" w:rsidRDefault="00E93D7E" w:rsidP="00E93D7E">
            <w:pPr>
              <w:pStyle w:val="ListParagraph"/>
              <w:numPr>
                <w:ilvl w:val="1"/>
                <w:numId w:val="11"/>
              </w:numPr>
              <w:contextualSpacing/>
              <w:jc w:val="left"/>
              <w:rPr>
                <w:sz w:val="20"/>
                <w:szCs w:val="20"/>
              </w:rPr>
            </w:pPr>
            <w:r w:rsidRPr="00DF7332">
              <w:rPr>
                <w:sz w:val="20"/>
                <w:szCs w:val="20"/>
              </w:rPr>
              <w:t>FFS: details</w:t>
            </w:r>
          </w:p>
          <w:p w14:paraId="0DEF610E" w14:textId="77777777" w:rsidR="00E93D7E" w:rsidRDefault="00E93D7E" w:rsidP="00E93D7E">
            <w:pPr>
              <w:rPr>
                <w:rFonts w:cs="Times New Roman"/>
                <w:sz w:val="20"/>
                <w:szCs w:val="20"/>
              </w:rPr>
            </w:pPr>
            <w:r w:rsidRPr="00DF7332">
              <w:rPr>
                <w:rFonts w:cs="Times New Roman"/>
                <w:sz w:val="20"/>
                <w:szCs w:val="20"/>
              </w:rPr>
              <w:t>Companies are encouraged to use the EVM in TR38.835 if they are submitting simulation results.</w:t>
            </w:r>
          </w:p>
          <w:p w14:paraId="1C0EAAE2" w14:textId="77777777" w:rsidR="002B1500" w:rsidRPr="00DF7332" w:rsidRDefault="002B1500" w:rsidP="00E93D7E">
            <w:pPr>
              <w:rPr>
                <w:rFonts w:cs="Times New Roman"/>
                <w:sz w:val="20"/>
                <w:szCs w:val="20"/>
              </w:rPr>
            </w:pPr>
          </w:p>
          <w:p w14:paraId="336B001F" w14:textId="77777777" w:rsidR="00E93D7E" w:rsidRPr="00DF7332" w:rsidRDefault="00E93D7E" w:rsidP="00E93D7E">
            <w:pPr>
              <w:rPr>
                <w:rFonts w:cs="Times New Roman"/>
                <w:sz w:val="20"/>
                <w:szCs w:val="20"/>
                <w:highlight w:val="darkYellow"/>
              </w:rPr>
            </w:pPr>
            <w:r w:rsidRPr="00DF7332">
              <w:rPr>
                <w:rFonts w:cs="Times New Roman"/>
                <w:sz w:val="20"/>
                <w:szCs w:val="20"/>
                <w:highlight w:val="darkYellow"/>
              </w:rPr>
              <w:t>Working Assumption</w:t>
            </w:r>
          </w:p>
          <w:p w14:paraId="2AF07B48" w14:textId="77777777" w:rsidR="00E93D7E" w:rsidRPr="00DF7332" w:rsidRDefault="00E93D7E" w:rsidP="00E93D7E">
            <w:pPr>
              <w:rPr>
                <w:rFonts w:cs="Times New Roman"/>
                <w:sz w:val="20"/>
                <w:szCs w:val="20"/>
              </w:rPr>
            </w:pPr>
            <w:bookmarkStart w:id="6" w:name="_Hlk160273824"/>
            <w:r w:rsidRPr="00DF7332">
              <w:rPr>
                <w:rFonts w:cs="Times New Roman"/>
                <w:sz w:val="20"/>
                <w:szCs w:val="20"/>
              </w:rPr>
              <w:t xml:space="preserve">RAN1 aims to develop/identify solution(s) to enable Tx/Rx in gaps/restrictions that are caused by RRM measurements agnostic in RAN1 normative work to types of gaps/restrictions that are caused by RRM measurements. </w:t>
            </w:r>
          </w:p>
          <w:bookmarkEnd w:id="6"/>
          <w:p w14:paraId="43ACF171" w14:textId="78DD71DC" w:rsidR="00E93D7E" w:rsidRPr="00E93D7E" w:rsidRDefault="00E93D7E" w:rsidP="00F06A5B">
            <w:pPr>
              <w:spacing w:after="120"/>
              <w:rPr>
                <w:lang w:val="en-GB" w:eastAsia="zh-CN"/>
              </w:rPr>
            </w:pPr>
            <w:r w:rsidRPr="00DF7332">
              <w:rPr>
                <w:rFonts w:cs="Times New Roman"/>
                <w:sz w:val="20"/>
                <w:szCs w:val="20"/>
              </w:rPr>
              <w:t>Note: UE features related to the developed solution(s) is a separate discussion.</w:t>
            </w:r>
          </w:p>
        </w:tc>
      </w:tr>
    </w:tbl>
    <w:p w14:paraId="7C39E8DA" w14:textId="77777777" w:rsidR="00E93D7E" w:rsidRDefault="00E93D7E" w:rsidP="00F700CE">
      <w:pPr>
        <w:spacing w:after="120"/>
        <w:rPr>
          <w:rFonts w:cs="Times New Roman"/>
          <w:b/>
          <w:bCs/>
          <w:sz w:val="20"/>
          <w:szCs w:val="20"/>
          <w:highlight w:val="green"/>
          <w:lang w:eastAsia="x-none"/>
        </w:rPr>
      </w:pPr>
    </w:p>
    <w:bookmarkEnd w:id="5"/>
    <w:p w14:paraId="72727A27" w14:textId="1FE10F88" w:rsidR="00403690" w:rsidRPr="008F7262" w:rsidRDefault="00024B0C" w:rsidP="00CE0FE3">
      <w:pPr>
        <w:pStyle w:val="Heading1"/>
      </w:pPr>
      <w:r w:rsidRPr="008F7262">
        <w:t>Reference</w:t>
      </w:r>
    </w:p>
    <w:p w14:paraId="603B54C1" w14:textId="12F8FF7F" w:rsidR="00710EFE" w:rsidRDefault="00710EFE" w:rsidP="00B36B30">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00D107CB" w:rsidRPr="00D107CB">
        <w:rPr>
          <w:rFonts w:cs="Times New Roman"/>
          <w:sz w:val="20"/>
          <w:szCs w:val="20"/>
        </w:rPr>
        <w:t>RP-241771</w:t>
      </w:r>
      <w:r w:rsidR="00BA33EF">
        <w:rPr>
          <w:rFonts w:cs="Times New Roman"/>
          <w:sz w:val="20"/>
          <w:szCs w:val="20"/>
        </w:rPr>
        <w:t xml:space="preserve">, </w:t>
      </w:r>
      <w:r w:rsidR="00813E6C" w:rsidRPr="00813E6C">
        <w:rPr>
          <w:rFonts w:cs="Times New Roman"/>
          <w:sz w:val="20"/>
          <w:szCs w:val="20"/>
        </w:rPr>
        <w:t>Revised WID: XR (</w:t>
      </w:r>
      <w:proofErr w:type="spellStart"/>
      <w:r w:rsidR="00813E6C" w:rsidRPr="00813E6C">
        <w:rPr>
          <w:rFonts w:cs="Times New Roman"/>
          <w:sz w:val="20"/>
          <w:szCs w:val="20"/>
        </w:rPr>
        <w:t>eXtended</w:t>
      </w:r>
      <w:proofErr w:type="spellEnd"/>
      <w:r w:rsidR="00813E6C" w:rsidRPr="00813E6C">
        <w:rPr>
          <w:rFonts w:cs="Times New Roman"/>
          <w:sz w:val="20"/>
          <w:szCs w:val="20"/>
        </w:rPr>
        <w:t xml:space="preserve"> Reality) for NR Phase 3</w:t>
      </w:r>
      <w:r w:rsidR="00B903EF">
        <w:rPr>
          <w:rFonts w:cs="Times New Roman"/>
          <w:sz w:val="20"/>
          <w:szCs w:val="20"/>
        </w:rPr>
        <w:t xml:space="preserve">, </w:t>
      </w:r>
      <w:r w:rsidR="00FA7628">
        <w:rPr>
          <w:rFonts w:cs="Times New Roman"/>
          <w:sz w:val="20"/>
          <w:szCs w:val="20"/>
        </w:rPr>
        <w:t>Sep</w:t>
      </w:r>
      <w:r w:rsidR="00B903EF">
        <w:rPr>
          <w:rFonts w:cs="Times New Roman"/>
          <w:sz w:val="20"/>
          <w:szCs w:val="20"/>
        </w:rPr>
        <w:t xml:space="preserve"> 2024</w:t>
      </w:r>
    </w:p>
    <w:p w14:paraId="23F155CC" w14:textId="7A7C759C" w:rsidR="008404DE" w:rsidRDefault="008404D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t>Chair no</w:t>
      </w:r>
      <w:r w:rsidR="00AE1007">
        <w:rPr>
          <w:rFonts w:cs="Times New Roman"/>
          <w:sz w:val="20"/>
          <w:szCs w:val="20"/>
        </w:rPr>
        <w:t>tes, RAN1#117, May 2024</w:t>
      </w:r>
    </w:p>
    <w:p w14:paraId="443A124C" w14:textId="236B3CDF" w:rsidR="002A14E7" w:rsidRDefault="0094505E" w:rsidP="008404DE">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1E205C">
        <w:rPr>
          <w:rFonts w:cs="Times New Roman"/>
          <w:sz w:val="20"/>
          <w:szCs w:val="20"/>
        </w:rPr>
        <w:t>3</w:t>
      </w:r>
      <w:r w:rsidRPr="00647D2D">
        <w:rPr>
          <w:rFonts w:cs="Times New Roman"/>
          <w:sz w:val="20"/>
          <w:szCs w:val="20"/>
        </w:rPr>
        <w:t>]</w:t>
      </w:r>
      <w:r w:rsidRPr="00647D2D">
        <w:rPr>
          <w:rFonts w:cs="Times New Roman"/>
          <w:sz w:val="20"/>
          <w:szCs w:val="20"/>
        </w:rPr>
        <w:tab/>
      </w:r>
      <w:r>
        <w:rPr>
          <w:rFonts w:cs="Times New Roman"/>
          <w:sz w:val="20"/>
          <w:szCs w:val="20"/>
        </w:rPr>
        <w:t>Chair notes, RAN1#116</w:t>
      </w:r>
      <w:r w:rsidR="008F6ACB">
        <w:rPr>
          <w:rFonts w:cs="Times New Roman"/>
          <w:sz w:val="20"/>
          <w:szCs w:val="20"/>
        </w:rPr>
        <w:t>bis</w:t>
      </w:r>
      <w:r>
        <w:rPr>
          <w:rFonts w:cs="Times New Roman"/>
          <w:sz w:val="20"/>
          <w:szCs w:val="20"/>
        </w:rPr>
        <w:t xml:space="preserve">, </w:t>
      </w:r>
      <w:r w:rsidR="008F6ACB">
        <w:rPr>
          <w:rFonts w:cs="Times New Roman"/>
          <w:sz w:val="20"/>
          <w:szCs w:val="20"/>
        </w:rPr>
        <w:t>April</w:t>
      </w:r>
      <w:r w:rsidR="002A14E7">
        <w:rPr>
          <w:rFonts w:cs="Times New Roman"/>
          <w:sz w:val="20"/>
          <w:szCs w:val="20"/>
        </w:rPr>
        <w:t xml:space="preserve"> 2024</w:t>
      </w:r>
    </w:p>
    <w:p w14:paraId="1D39F42D" w14:textId="1889855F" w:rsidR="00866188" w:rsidRDefault="00866188" w:rsidP="00573955">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1E205C">
        <w:rPr>
          <w:rFonts w:cs="Times New Roman"/>
          <w:sz w:val="20"/>
          <w:szCs w:val="20"/>
        </w:rPr>
        <w:t>4</w:t>
      </w:r>
      <w:r>
        <w:rPr>
          <w:rFonts w:cs="Times New Roman"/>
          <w:sz w:val="20"/>
          <w:szCs w:val="20"/>
        </w:rPr>
        <w:t xml:space="preserve">] </w:t>
      </w:r>
      <w:r w:rsidRPr="00573955">
        <w:rPr>
          <w:rFonts w:cs="Times New Roman"/>
          <w:sz w:val="20"/>
          <w:szCs w:val="20"/>
        </w:rPr>
        <w:tab/>
        <w:t xml:space="preserve">3GPP TS 38.133, </w:t>
      </w:r>
      <w:r w:rsidR="00573955" w:rsidRPr="00573955">
        <w:rPr>
          <w:rFonts w:cs="Times New Roman"/>
          <w:sz w:val="20"/>
          <w:szCs w:val="20"/>
        </w:rPr>
        <w:t>Requirements for support of radio resource management (Release 18), V18.4.0, Dec 2023</w:t>
      </w:r>
    </w:p>
    <w:p w14:paraId="57C4F8EA" w14:textId="69930FE4" w:rsidR="001E655B" w:rsidRDefault="00573955" w:rsidP="005207A3">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w:t>
      </w:r>
      <w:r w:rsidR="001E205C">
        <w:rPr>
          <w:rFonts w:cs="Times New Roman"/>
          <w:sz w:val="20"/>
          <w:szCs w:val="20"/>
        </w:rPr>
        <w:t>5</w:t>
      </w:r>
      <w:r>
        <w:rPr>
          <w:rFonts w:cs="Times New Roman"/>
          <w:sz w:val="20"/>
          <w:szCs w:val="20"/>
        </w:rPr>
        <w:t>]</w:t>
      </w:r>
      <w:r>
        <w:rPr>
          <w:rFonts w:cs="Times New Roman"/>
          <w:sz w:val="20"/>
          <w:szCs w:val="20"/>
        </w:rPr>
        <w:tab/>
        <w:t xml:space="preserve">3GPP TR </w:t>
      </w:r>
      <w:r w:rsidR="00B8594F">
        <w:rPr>
          <w:rFonts w:cs="Times New Roman"/>
          <w:sz w:val="20"/>
          <w:szCs w:val="20"/>
        </w:rPr>
        <w:t xml:space="preserve">38.835, </w:t>
      </w:r>
      <w:r w:rsidR="005C255E" w:rsidRPr="005C255E">
        <w:rPr>
          <w:rFonts w:cs="Times New Roman"/>
          <w:sz w:val="20"/>
          <w:szCs w:val="20"/>
        </w:rPr>
        <w:t>Study on XR enhancements for NR</w:t>
      </w:r>
      <w:r w:rsidR="005C255E">
        <w:rPr>
          <w:rFonts w:cs="Times New Roman"/>
          <w:sz w:val="20"/>
          <w:szCs w:val="20"/>
        </w:rPr>
        <w:t xml:space="preserve"> </w:t>
      </w:r>
      <w:r w:rsidR="005C255E" w:rsidRPr="005C255E">
        <w:rPr>
          <w:rFonts w:cs="Times New Roman"/>
          <w:sz w:val="20"/>
          <w:szCs w:val="20"/>
        </w:rPr>
        <w:t>(Release 18)</w:t>
      </w:r>
      <w:r w:rsidR="005C255E">
        <w:rPr>
          <w:rFonts w:cs="Times New Roman"/>
          <w:sz w:val="20"/>
          <w:szCs w:val="20"/>
        </w:rPr>
        <w:t>, V18.0.1, Apr 2023</w:t>
      </w: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72DD2C" w14:textId="77777777" w:rsidR="002230AE" w:rsidRDefault="002230AE" w:rsidP="00C43ABF">
      <w:pPr>
        <w:spacing w:after="0" w:line="240" w:lineRule="auto"/>
      </w:pPr>
      <w:r>
        <w:separator/>
      </w:r>
    </w:p>
  </w:endnote>
  <w:endnote w:type="continuationSeparator" w:id="0">
    <w:p w14:paraId="79A1DA2D" w14:textId="77777777" w:rsidR="002230AE" w:rsidRDefault="002230AE" w:rsidP="00C43ABF">
      <w:pPr>
        <w:spacing w:after="0" w:line="240" w:lineRule="auto"/>
      </w:pPr>
      <w:r>
        <w:continuationSeparator/>
      </w:r>
    </w:p>
  </w:endnote>
  <w:endnote w:type="continuationNotice" w:id="1">
    <w:p w14:paraId="0545AF01" w14:textId="77777777" w:rsidR="002230AE" w:rsidRDefault="002230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7F6E6C" w14:textId="77777777" w:rsidR="002230AE" w:rsidRDefault="002230AE" w:rsidP="00C43ABF">
      <w:pPr>
        <w:spacing w:after="0" w:line="240" w:lineRule="auto"/>
      </w:pPr>
      <w:r>
        <w:separator/>
      </w:r>
    </w:p>
  </w:footnote>
  <w:footnote w:type="continuationSeparator" w:id="0">
    <w:p w14:paraId="67D16023" w14:textId="77777777" w:rsidR="002230AE" w:rsidRDefault="002230AE" w:rsidP="00C43ABF">
      <w:pPr>
        <w:spacing w:after="0" w:line="240" w:lineRule="auto"/>
      </w:pPr>
      <w:r>
        <w:continuationSeparator/>
      </w:r>
    </w:p>
  </w:footnote>
  <w:footnote w:type="continuationNotice" w:id="1">
    <w:p w14:paraId="5D3A8FB0" w14:textId="77777777" w:rsidR="002230AE" w:rsidRDefault="002230A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F66F9D"/>
    <w:multiLevelType w:val="multilevel"/>
    <w:tmpl w:val="05F66F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482294"/>
    <w:multiLevelType w:val="hybridMultilevel"/>
    <w:tmpl w:val="5CDCE2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1B0345"/>
    <w:multiLevelType w:val="hybridMultilevel"/>
    <w:tmpl w:val="FFBC717C"/>
    <w:lvl w:ilvl="0" w:tplc="F0E6344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0842CE7"/>
    <w:multiLevelType w:val="hybridMultilevel"/>
    <w:tmpl w:val="4238D3FE"/>
    <w:lvl w:ilvl="0" w:tplc="38661AF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1E4B9D"/>
    <w:multiLevelType w:val="hybridMultilevel"/>
    <w:tmpl w:val="974CB378"/>
    <w:lvl w:ilvl="0" w:tplc="65E6A9E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2F59E6"/>
    <w:multiLevelType w:val="hybridMultilevel"/>
    <w:tmpl w:val="1E8C4DB8"/>
    <w:lvl w:ilvl="0" w:tplc="AD02D63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AE0CBF"/>
    <w:multiLevelType w:val="hybridMultilevel"/>
    <w:tmpl w:val="632046BE"/>
    <w:lvl w:ilvl="0" w:tplc="D49E29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2554477">
    <w:abstractNumId w:val="14"/>
  </w:num>
  <w:num w:numId="2" w16cid:durableId="1265071114">
    <w:abstractNumId w:val="13"/>
  </w:num>
  <w:num w:numId="3" w16cid:durableId="870603919">
    <w:abstractNumId w:val="4"/>
  </w:num>
  <w:num w:numId="4" w16cid:durableId="608200298">
    <w:abstractNumId w:val="2"/>
  </w:num>
  <w:num w:numId="5" w16cid:durableId="651756779">
    <w:abstractNumId w:val="15"/>
  </w:num>
  <w:num w:numId="6" w16cid:durableId="1351494907">
    <w:abstractNumId w:val="8"/>
  </w:num>
  <w:num w:numId="7" w16cid:durableId="1577594574">
    <w:abstractNumId w:val="1"/>
  </w:num>
  <w:num w:numId="8" w16cid:durableId="1993220063">
    <w:abstractNumId w:val="8"/>
  </w:num>
  <w:num w:numId="9" w16cid:durableId="1486899164">
    <w:abstractNumId w:val="3"/>
  </w:num>
  <w:num w:numId="10" w16cid:durableId="1360624775">
    <w:abstractNumId w:val="6"/>
  </w:num>
  <w:num w:numId="11" w16cid:durableId="115606263">
    <w:abstractNumId w:val="9"/>
  </w:num>
  <w:num w:numId="12" w16cid:durableId="1936867067">
    <w:abstractNumId w:val="17"/>
  </w:num>
  <w:num w:numId="13" w16cid:durableId="919174221">
    <w:abstractNumId w:val="5"/>
  </w:num>
  <w:num w:numId="14" w16cid:durableId="752363726">
    <w:abstractNumId w:val="0"/>
  </w:num>
  <w:num w:numId="15" w16cid:durableId="887843698">
    <w:abstractNumId w:val="11"/>
  </w:num>
  <w:num w:numId="16" w16cid:durableId="1326473060">
    <w:abstractNumId w:val="16"/>
  </w:num>
  <w:num w:numId="17" w16cid:durableId="546063538">
    <w:abstractNumId w:val="10"/>
  </w:num>
  <w:num w:numId="18" w16cid:durableId="1022438788">
    <w:abstractNumId w:val="12"/>
  </w:num>
  <w:num w:numId="19" w16cid:durableId="46597720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230"/>
    <w:rsid w:val="000017B1"/>
    <w:rsid w:val="00001822"/>
    <w:rsid w:val="000018C1"/>
    <w:rsid w:val="00001E8D"/>
    <w:rsid w:val="00002266"/>
    <w:rsid w:val="0000230E"/>
    <w:rsid w:val="0000261A"/>
    <w:rsid w:val="00003557"/>
    <w:rsid w:val="00003F71"/>
    <w:rsid w:val="00004BDE"/>
    <w:rsid w:val="00005939"/>
    <w:rsid w:val="00006FFE"/>
    <w:rsid w:val="00007777"/>
    <w:rsid w:val="00007CB2"/>
    <w:rsid w:val="000101B2"/>
    <w:rsid w:val="00010A7F"/>
    <w:rsid w:val="000110ED"/>
    <w:rsid w:val="00011138"/>
    <w:rsid w:val="00011739"/>
    <w:rsid w:val="00012DED"/>
    <w:rsid w:val="00012E62"/>
    <w:rsid w:val="00013727"/>
    <w:rsid w:val="000139B3"/>
    <w:rsid w:val="000139E1"/>
    <w:rsid w:val="00013FAA"/>
    <w:rsid w:val="00014126"/>
    <w:rsid w:val="000144FE"/>
    <w:rsid w:val="00014AEE"/>
    <w:rsid w:val="00014B08"/>
    <w:rsid w:val="00015678"/>
    <w:rsid w:val="00015904"/>
    <w:rsid w:val="00015CC2"/>
    <w:rsid w:val="00015FBF"/>
    <w:rsid w:val="000167EA"/>
    <w:rsid w:val="0001686C"/>
    <w:rsid w:val="00016B6E"/>
    <w:rsid w:val="000175FD"/>
    <w:rsid w:val="00017975"/>
    <w:rsid w:val="00017B92"/>
    <w:rsid w:val="00020068"/>
    <w:rsid w:val="000200B2"/>
    <w:rsid w:val="0002062B"/>
    <w:rsid w:val="00020C66"/>
    <w:rsid w:val="0002147F"/>
    <w:rsid w:val="00021A48"/>
    <w:rsid w:val="000220F4"/>
    <w:rsid w:val="00022160"/>
    <w:rsid w:val="000230E5"/>
    <w:rsid w:val="0002337F"/>
    <w:rsid w:val="0002387B"/>
    <w:rsid w:val="00023918"/>
    <w:rsid w:val="00024409"/>
    <w:rsid w:val="00024816"/>
    <w:rsid w:val="00024B0C"/>
    <w:rsid w:val="00024BAE"/>
    <w:rsid w:val="00025107"/>
    <w:rsid w:val="00025465"/>
    <w:rsid w:val="000263B9"/>
    <w:rsid w:val="00026820"/>
    <w:rsid w:val="00026A46"/>
    <w:rsid w:val="00026C83"/>
    <w:rsid w:val="00026F14"/>
    <w:rsid w:val="000305D4"/>
    <w:rsid w:val="00030ABF"/>
    <w:rsid w:val="00030B12"/>
    <w:rsid w:val="0003159D"/>
    <w:rsid w:val="00031965"/>
    <w:rsid w:val="00031EDA"/>
    <w:rsid w:val="0003242B"/>
    <w:rsid w:val="00032463"/>
    <w:rsid w:val="000326A2"/>
    <w:rsid w:val="00033800"/>
    <w:rsid w:val="000340E0"/>
    <w:rsid w:val="0003454A"/>
    <w:rsid w:val="0003589C"/>
    <w:rsid w:val="00035918"/>
    <w:rsid w:val="000368E7"/>
    <w:rsid w:val="000375B0"/>
    <w:rsid w:val="00037E51"/>
    <w:rsid w:val="00037FC1"/>
    <w:rsid w:val="00040316"/>
    <w:rsid w:val="00040492"/>
    <w:rsid w:val="00042583"/>
    <w:rsid w:val="000429CE"/>
    <w:rsid w:val="00042A14"/>
    <w:rsid w:val="0004357A"/>
    <w:rsid w:val="00043855"/>
    <w:rsid w:val="00043B7B"/>
    <w:rsid w:val="00043C95"/>
    <w:rsid w:val="000444FE"/>
    <w:rsid w:val="00044CDF"/>
    <w:rsid w:val="000452D6"/>
    <w:rsid w:val="0004548D"/>
    <w:rsid w:val="00045572"/>
    <w:rsid w:val="00045602"/>
    <w:rsid w:val="000465AF"/>
    <w:rsid w:val="00046B67"/>
    <w:rsid w:val="00046CAF"/>
    <w:rsid w:val="000471C1"/>
    <w:rsid w:val="0004780A"/>
    <w:rsid w:val="00050AC0"/>
    <w:rsid w:val="00051122"/>
    <w:rsid w:val="00051443"/>
    <w:rsid w:val="00052A60"/>
    <w:rsid w:val="00052AA9"/>
    <w:rsid w:val="00052E03"/>
    <w:rsid w:val="00052FD8"/>
    <w:rsid w:val="0005411A"/>
    <w:rsid w:val="000543CE"/>
    <w:rsid w:val="00054428"/>
    <w:rsid w:val="00054518"/>
    <w:rsid w:val="0005542C"/>
    <w:rsid w:val="00055571"/>
    <w:rsid w:val="00055FA5"/>
    <w:rsid w:val="00056C82"/>
    <w:rsid w:val="0005778D"/>
    <w:rsid w:val="00060644"/>
    <w:rsid w:val="000606EC"/>
    <w:rsid w:val="000607C2"/>
    <w:rsid w:val="000609D9"/>
    <w:rsid w:val="0006106F"/>
    <w:rsid w:val="00061354"/>
    <w:rsid w:val="000615EF"/>
    <w:rsid w:val="0006187F"/>
    <w:rsid w:val="00061D89"/>
    <w:rsid w:val="00061FF0"/>
    <w:rsid w:val="0006229D"/>
    <w:rsid w:val="00062344"/>
    <w:rsid w:val="00062A21"/>
    <w:rsid w:val="00062EA9"/>
    <w:rsid w:val="0006327F"/>
    <w:rsid w:val="000635B6"/>
    <w:rsid w:val="000639D2"/>
    <w:rsid w:val="00064060"/>
    <w:rsid w:val="0006433D"/>
    <w:rsid w:val="00065150"/>
    <w:rsid w:val="000651AE"/>
    <w:rsid w:val="000656C1"/>
    <w:rsid w:val="00066531"/>
    <w:rsid w:val="0006692A"/>
    <w:rsid w:val="00066E0F"/>
    <w:rsid w:val="0006748E"/>
    <w:rsid w:val="000674D1"/>
    <w:rsid w:val="00067783"/>
    <w:rsid w:val="000702C5"/>
    <w:rsid w:val="000705D2"/>
    <w:rsid w:val="00070B6C"/>
    <w:rsid w:val="00071058"/>
    <w:rsid w:val="0007113B"/>
    <w:rsid w:val="000711AA"/>
    <w:rsid w:val="00072098"/>
    <w:rsid w:val="00072380"/>
    <w:rsid w:val="000725C7"/>
    <w:rsid w:val="00072EFC"/>
    <w:rsid w:val="00073088"/>
    <w:rsid w:val="000730D7"/>
    <w:rsid w:val="00074BF5"/>
    <w:rsid w:val="00074DC4"/>
    <w:rsid w:val="000755E5"/>
    <w:rsid w:val="00075843"/>
    <w:rsid w:val="00075F4A"/>
    <w:rsid w:val="00075FAC"/>
    <w:rsid w:val="00076322"/>
    <w:rsid w:val="00076800"/>
    <w:rsid w:val="000777DC"/>
    <w:rsid w:val="000779A8"/>
    <w:rsid w:val="000802A3"/>
    <w:rsid w:val="000805BD"/>
    <w:rsid w:val="00080C7B"/>
    <w:rsid w:val="0008120F"/>
    <w:rsid w:val="0008280E"/>
    <w:rsid w:val="00083DDA"/>
    <w:rsid w:val="00083E9A"/>
    <w:rsid w:val="00083F47"/>
    <w:rsid w:val="00084438"/>
    <w:rsid w:val="000846F7"/>
    <w:rsid w:val="00085091"/>
    <w:rsid w:val="000857BF"/>
    <w:rsid w:val="00085852"/>
    <w:rsid w:val="0008622A"/>
    <w:rsid w:val="0008644D"/>
    <w:rsid w:val="00086595"/>
    <w:rsid w:val="00086B9B"/>
    <w:rsid w:val="00087704"/>
    <w:rsid w:val="00090005"/>
    <w:rsid w:val="0009013B"/>
    <w:rsid w:val="000904AF"/>
    <w:rsid w:val="000909DA"/>
    <w:rsid w:val="00090ACF"/>
    <w:rsid w:val="00090BE5"/>
    <w:rsid w:val="00091981"/>
    <w:rsid w:val="000919FE"/>
    <w:rsid w:val="00092CB6"/>
    <w:rsid w:val="00093048"/>
    <w:rsid w:val="00094014"/>
    <w:rsid w:val="0009479E"/>
    <w:rsid w:val="00094E63"/>
    <w:rsid w:val="00095068"/>
    <w:rsid w:val="000958E5"/>
    <w:rsid w:val="0009635F"/>
    <w:rsid w:val="000963B8"/>
    <w:rsid w:val="00096F78"/>
    <w:rsid w:val="00096F9F"/>
    <w:rsid w:val="000974DA"/>
    <w:rsid w:val="00097BE6"/>
    <w:rsid w:val="000A07D4"/>
    <w:rsid w:val="000A1A7F"/>
    <w:rsid w:val="000A33F7"/>
    <w:rsid w:val="000A3D3C"/>
    <w:rsid w:val="000A3DA9"/>
    <w:rsid w:val="000A3EB9"/>
    <w:rsid w:val="000A3EBF"/>
    <w:rsid w:val="000A4148"/>
    <w:rsid w:val="000A45BD"/>
    <w:rsid w:val="000A47B6"/>
    <w:rsid w:val="000A52DF"/>
    <w:rsid w:val="000A534C"/>
    <w:rsid w:val="000A5354"/>
    <w:rsid w:val="000A5F61"/>
    <w:rsid w:val="000A6057"/>
    <w:rsid w:val="000A6538"/>
    <w:rsid w:val="000A72DB"/>
    <w:rsid w:val="000A77AE"/>
    <w:rsid w:val="000A7A61"/>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4E8"/>
    <w:rsid w:val="000B7863"/>
    <w:rsid w:val="000B7DA8"/>
    <w:rsid w:val="000C0562"/>
    <w:rsid w:val="000C13A0"/>
    <w:rsid w:val="000C2A1E"/>
    <w:rsid w:val="000C374E"/>
    <w:rsid w:val="000C37F5"/>
    <w:rsid w:val="000C3B24"/>
    <w:rsid w:val="000C3F9C"/>
    <w:rsid w:val="000C44F9"/>
    <w:rsid w:val="000C4999"/>
    <w:rsid w:val="000C51C7"/>
    <w:rsid w:val="000C555F"/>
    <w:rsid w:val="000C5E1B"/>
    <w:rsid w:val="000C646C"/>
    <w:rsid w:val="000C65B6"/>
    <w:rsid w:val="000C6AEC"/>
    <w:rsid w:val="000C75DD"/>
    <w:rsid w:val="000C7AAB"/>
    <w:rsid w:val="000C7FE2"/>
    <w:rsid w:val="000D046B"/>
    <w:rsid w:val="000D0603"/>
    <w:rsid w:val="000D0919"/>
    <w:rsid w:val="000D1318"/>
    <w:rsid w:val="000D1363"/>
    <w:rsid w:val="000D19EE"/>
    <w:rsid w:val="000D1A73"/>
    <w:rsid w:val="000D254D"/>
    <w:rsid w:val="000D341C"/>
    <w:rsid w:val="000D4221"/>
    <w:rsid w:val="000D4457"/>
    <w:rsid w:val="000D4E8E"/>
    <w:rsid w:val="000D4FBC"/>
    <w:rsid w:val="000D5143"/>
    <w:rsid w:val="000D5187"/>
    <w:rsid w:val="000D5A1F"/>
    <w:rsid w:val="000D5C54"/>
    <w:rsid w:val="000D629A"/>
    <w:rsid w:val="000D637B"/>
    <w:rsid w:val="000D64BC"/>
    <w:rsid w:val="000D65F2"/>
    <w:rsid w:val="000D7DBF"/>
    <w:rsid w:val="000E06E7"/>
    <w:rsid w:val="000E07CF"/>
    <w:rsid w:val="000E0B7C"/>
    <w:rsid w:val="000E0F8F"/>
    <w:rsid w:val="000E13BA"/>
    <w:rsid w:val="000E1AD4"/>
    <w:rsid w:val="000E1F25"/>
    <w:rsid w:val="000E1F60"/>
    <w:rsid w:val="000E257A"/>
    <w:rsid w:val="000E3156"/>
    <w:rsid w:val="000E3A99"/>
    <w:rsid w:val="000E3E10"/>
    <w:rsid w:val="000E41FE"/>
    <w:rsid w:val="000E49E6"/>
    <w:rsid w:val="000E4F43"/>
    <w:rsid w:val="000E5928"/>
    <w:rsid w:val="000E655B"/>
    <w:rsid w:val="000E6656"/>
    <w:rsid w:val="000E6B09"/>
    <w:rsid w:val="000E6F19"/>
    <w:rsid w:val="000E7822"/>
    <w:rsid w:val="000E7A9C"/>
    <w:rsid w:val="000E7D31"/>
    <w:rsid w:val="000F0287"/>
    <w:rsid w:val="000F1071"/>
    <w:rsid w:val="000F16AB"/>
    <w:rsid w:val="000F171A"/>
    <w:rsid w:val="000F1F64"/>
    <w:rsid w:val="000F2A1E"/>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3A4"/>
    <w:rsid w:val="00101829"/>
    <w:rsid w:val="00101ED7"/>
    <w:rsid w:val="00102014"/>
    <w:rsid w:val="001020C8"/>
    <w:rsid w:val="001024C3"/>
    <w:rsid w:val="001024C7"/>
    <w:rsid w:val="0010287C"/>
    <w:rsid w:val="001028C5"/>
    <w:rsid w:val="00102AFC"/>
    <w:rsid w:val="00102B4F"/>
    <w:rsid w:val="00103018"/>
    <w:rsid w:val="00103279"/>
    <w:rsid w:val="001033E6"/>
    <w:rsid w:val="00103E81"/>
    <w:rsid w:val="001041C9"/>
    <w:rsid w:val="001042CC"/>
    <w:rsid w:val="0010469C"/>
    <w:rsid w:val="00104701"/>
    <w:rsid w:val="00104AA2"/>
    <w:rsid w:val="00104D08"/>
    <w:rsid w:val="00104E8C"/>
    <w:rsid w:val="0010553A"/>
    <w:rsid w:val="001058F0"/>
    <w:rsid w:val="00105E11"/>
    <w:rsid w:val="00105F6C"/>
    <w:rsid w:val="001060B0"/>
    <w:rsid w:val="001065D8"/>
    <w:rsid w:val="00106A20"/>
    <w:rsid w:val="00106CC8"/>
    <w:rsid w:val="00106ED6"/>
    <w:rsid w:val="00106EDD"/>
    <w:rsid w:val="0010747C"/>
    <w:rsid w:val="001074E1"/>
    <w:rsid w:val="00107B75"/>
    <w:rsid w:val="001103D2"/>
    <w:rsid w:val="001110FF"/>
    <w:rsid w:val="001114FB"/>
    <w:rsid w:val="001115E7"/>
    <w:rsid w:val="00113583"/>
    <w:rsid w:val="00113821"/>
    <w:rsid w:val="001146D4"/>
    <w:rsid w:val="00114BF9"/>
    <w:rsid w:val="00115037"/>
    <w:rsid w:val="001155C0"/>
    <w:rsid w:val="00115C2C"/>
    <w:rsid w:val="001163FE"/>
    <w:rsid w:val="00116779"/>
    <w:rsid w:val="0011690A"/>
    <w:rsid w:val="00116A5F"/>
    <w:rsid w:val="00116E26"/>
    <w:rsid w:val="00117A83"/>
    <w:rsid w:val="0012004D"/>
    <w:rsid w:val="00120E96"/>
    <w:rsid w:val="001211FB"/>
    <w:rsid w:val="00121E11"/>
    <w:rsid w:val="00122298"/>
    <w:rsid w:val="001222CC"/>
    <w:rsid w:val="0012359C"/>
    <w:rsid w:val="0012392E"/>
    <w:rsid w:val="00123966"/>
    <w:rsid w:val="00123BDB"/>
    <w:rsid w:val="00123D4C"/>
    <w:rsid w:val="001241A7"/>
    <w:rsid w:val="001241A9"/>
    <w:rsid w:val="00124D05"/>
    <w:rsid w:val="0012512C"/>
    <w:rsid w:val="00125188"/>
    <w:rsid w:val="00125364"/>
    <w:rsid w:val="00125DDB"/>
    <w:rsid w:val="00125F1F"/>
    <w:rsid w:val="00126180"/>
    <w:rsid w:val="001261FD"/>
    <w:rsid w:val="001268F9"/>
    <w:rsid w:val="00126939"/>
    <w:rsid w:val="00126B15"/>
    <w:rsid w:val="00126C15"/>
    <w:rsid w:val="00127125"/>
    <w:rsid w:val="0012767D"/>
    <w:rsid w:val="00127CB7"/>
    <w:rsid w:val="00127CBB"/>
    <w:rsid w:val="00130638"/>
    <w:rsid w:val="001320BC"/>
    <w:rsid w:val="00132156"/>
    <w:rsid w:val="001324B7"/>
    <w:rsid w:val="00132664"/>
    <w:rsid w:val="00133192"/>
    <w:rsid w:val="001332DB"/>
    <w:rsid w:val="00133DE0"/>
    <w:rsid w:val="001346F8"/>
    <w:rsid w:val="00134AD2"/>
    <w:rsid w:val="00134CA3"/>
    <w:rsid w:val="001360EB"/>
    <w:rsid w:val="00137321"/>
    <w:rsid w:val="001378F5"/>
    <w:rsid w:val="00137CD0"/>
    <w:rsid w:val="001402D0"/>
    <w:rsid w:val="00140EE1"/>
    <w:rsid w:val="001410B6"/>
    <w:rsid w:val="00141A29"/>
    <w:rsid w:val="001421F1"/>
    <w:rsid w:val="001422D4"/>
    <w:rsid w:val="00142945"/>
    <w:rsid w:val="00142968"/>
    <w:rsid w:val="00143232"/>
    <w:rsid w:val="001433D5"/>
    <w:rsid w:val="001439F3"/>
    <w:rsid w:val="0014405B"/>
    <w:rsid w:val="00144112"/>
    <w:rsid w:val="00144CAE"/>
    <w:rsid w:val="00145168"/>
    <w:rsid w:val="001452C4"/>
    <w:rsid w:val="00145BCF"/>
    <w:rsid w:val="00145D35"/>
    <w:rsid w:val="00146186"/>
    <w:rsid w:val="00146544"/>
    <w:rsid w:val="0014718B"/>
    <w:rsid w:val="00147323"/>
    <w:rsid w:val="00147BFC"/>
    <w:rsid w:val="00147C47"/>
    <w:rsid w:val="00147F87"/>
    <w:rsid w:val="00150429"/>
    <w:rsid w:val="0015063C"/>
    <w:rsid w:val="00150BAD"/>
    <w:rsid w:val="00150CD1"/>
    <w:rsid w:val="00150D70"/>
    <w:rsid w:val="00150E9B"/>
    <w:rsid w:val="00151346"/>
    <w:rsid w:val="001517EE"/>
    <w:rsid w:val="00151E94"/>
    <w:rsid w:val="0015220F"/>
    <w:rsid w:val="00152798"/>
    <w:rsid w:val="00152900"/>
    <w:rsid w:val="00152F5C"/>
    <w:rsid w:val="00153405"/>
    <w:rsid w:val="0015348F"/>
    <w:rsid w:val="00153F72"/>
    <w:rsid w:val="00154DE9"/>
    <w:rsid w:val="00154E0C"/>
    <w:rsid w:val="00154F40"/>
    <w:rsid w:val="00155436"/>
    <w:rsid w:val="0015556D"/>
    <w:rsid w:val="00155C43"/>
    <w:rsid w:val="001566A4"/>
    <w:rsid w:val="00156D4D"/>
    <w:rsid w:val="00156EE6"/>
    <w:rsid w:val="00157053"/>
    <w:rsid w:val="0015724D"/>
    <w:rsid w:val="001603DF"/>
    <w:rsid w:val="00160516"/>
    <w:rsid w:val="001608EC"/>
    <w:rsid w:val="00160A24"/>
    <w:rsid w:val="00160A2D"/>
    <w:rsid w:val="00160A54"/>
    <w:rsid w:val="0016179B"/>
    <w:rsid w:val="0016289C"/>
    <w:rsid w:val="00162B1B"/>
    <w:rsid w:val="00164A41"/>
    <w:rsid w:val="0016509E"/>
    <w:rsid w:val="00165106"/>
    <w:rsid w:val="0016514E"/>
    <w:rsid w:val="001662E6"/>
    <w:rsid w:val="00166E76"/>
    <w:rsid w:val="00167566"/>
    <w:rsid w:val="001701DD"/>
    <w:rsid w:val="001702AA"/>
    <w:rsid w:val="0017085C"/>
    <w:rsid w:val="001716D8"/>
    <w:rsid w:val="00171974"/>
    <w:rsid w:val="00172248"/>
    <w:rsid w:val="001726C2"/>
    <w:rsid w:val="00172C8C"/>
    <w:rsid w:val="00173352"/>
    <w:rsid w:val="00173FAF"/>
    <w:rsid w:val="00174123"/>
    <w:rsid w:val="00174B72"/>
    <w:rsid w:val="00175597"/>
    <w:rsid w:val="001755A1"/>
    <w:rsid w:val="0017569B"/>
    <w:rsid w:val="00176519"/>
    <w:rsid w:val="001767FB"/>
    <w:rsid w:val="001769C8"/>
    <w:rsid w:val="001778DE"/>
    <w:rsid w:val="00180EC8"/>
    <w:rsid w:val="00180F49"/>
    <w:rsid w:val="0018216D"/>
    <w:rsid w:val="00182173"/>
    <w:rsid w:val="0018228B"/>
    <w:rsid w:val="001826E6"/>
    <w:rsid w:val="00182BCF"/>
    <w:rsid w:val="00182D27"/>
    <w:rsid w:val="00183126"/>
    <w:rsid w:val="001836EE"/>
    <w:rsid w:val="001848DC"/>
    <w:rsid w:val="001848F5"/>
    <w:rsid w:val="001854D2"/>
    <w:rsid w:val="0018577E"/>
    <w:rsid w:val="00185DFC"/>
    <w:rsid w:val="00186DE3"/>
    <w:rsid w:val="00186DE8"/>
    <w:rsid w:val="00186FA7"/>
    <w:rsid w:val="0018722E"/>
    <w:rsid w:val="00187546"/>
    <w:rsid w:val="001900AC"/>
    <w:rsid w:val="001905BF"/>
    <w:rsid w:val="00191785"/>
    <w:rsid w:val="00191D53"/>
    <w:rsid w:val="00191EF4"/>
    <w:rsid w:val="00192745"/>
    <w:rsid w:val="001928CB"/>
    <w:rsid w:val="00192A7E"/>
    <w:rsid w:val="00192B4E"/>
    <w:rsid w:val="001938AD"/>
    <w:rsid w:val="00193EFD"/>
    <w:rsid w:val="001945AC"/>
    <w:rsid w:val="00194A53"/>
    <w:rsid w:val="00195025"/>
    <w:rsid w:val="00195A9B"/>
    <w:rsid w:val="0019624F"/>
    <w:rsid w:val="00196551"/>
    <w:rsid w:val="00196B5C"/>
    <w:rsid w:val="001A0A09"/>
    <w:rsid w:val="001A0A8A"/>
    <w:rsid w:val="001A1512"/>
    <w:rsid w:val="001A1662"/>
    <w:rsid w:val="001A197A"/>
    <w:rsid w:val="001A19AA"/>
    <w:rsid w:val="001A1A23"/>
    <w:rsid w:val="001A39FB"/>
    <w:rsid w:val="001A3F9D"/>
    <w:rsid w:val="001A456B"/>
    <w:rsid w:val="001A6D4F"/>
    <w:rsid w:val="001A7462"/>
    <w:rsid w:val="001A7656"/>
    <w:rsid w:val="001A76B9"/>
    <w:rsid w:val="001A7FC5"/>
    <w:rsid w:val="001B04DC"/>
    <w:rsid w:val="001B0542"/>
    <w:rsid w:val="001B0DF7"/>
    <w:rsid w:val="001B2FDB"/>
    <w:rsid w:val="001B31CE"/>
    <w:rsid w:val="001B3784"/>
    <w:rsid w:val="001B3B16"/>
    <w:rsid w:val="001B446B"/>
    <w:rsid w:val="001B4778"/>
    <w:rsid w:val="001B4DE4"/>
    <w:rsid w:val="001B5078"/>
    <w:rsid w:val="001B5E34"/>
    <w:rsid w:val="001B5E96"/>
    <w:rsid w:val="001B5F53"/>
    <w:rsid w:val="001B606F"/>
    <w:rsid w:val="001B6135"/>
    <w:rsid w:val="001B75FD"/>
    <w:rsid w:val="001B7B34"/>
    <w:rsid w:val="001C0A17"/>
    <w:rsid w:val="001C1136"/>
    <w:rsid w:val="001C15F0"/>
    <w:rsid w:val="001C162E"/>
    <w:rsid w:val="001C195F"/>
    <w:rsid w:val="001C1D09"/>
    <w:rsid w:val="001C2518"/>
    <w:rsid w:val="001C26D1"/>
    <w:rsid w:val="001C28CB"/>
    <w:rsid w:val="001C28DB"/>
    <w:rsid w:val="001C312D"/>
    <w:rsid w:val="001C383D"/>
    <w:rsid w:val="001C3BAB"/>
    <w:rsid w:val="001C46B3"/>
    <w:rsid w:val="001C4CC7"/>
    <w:rsid w:val="001C576B"/>
    <w:rsid w:val="001C5CAC"/>
    <w:rsid w:val="001C63AC"/>
    <w:rsid w:val="001C6584"/>
    <w:rsid w:val="001C66AC"/>
    <w:rsid w:val="001C67F3"/>
    <w:rsid w:val="001C692C"/>
    <w:rsid w:val="001C6981"/>
    <w:rsid w:val="001C750E"/>
    <w:rsid w:val="001C77F0"/>
    <w:rsid w:val="001C7BDB"/>
    <w:rsid w:val="001C7E6F"/>
    <w:rsid w:val="001D00FD"/>
    <w:rsid w:val="001D1163"/>
    <w:rsid w:val="001D1517"/>
    <w:rsid w:val="001D1BB4"/>
    <w:rsid w:val="001D1EE2"/>
    <w:rsid w:val="001D2304"/>
    <w:rsid w:val="001D25DB"/>
    <w:rsid w:val="001D30BA"/>
    <w:rsid w:val="001D32B0"/>
    <w:rsid w:val="001D3D6C"/>
    <w:rsid w:val="001D4517"/>
    <w:rsid w:val="001D4711"/>
    <w:rsid w:val="001D472A"/>
    <w:rsid w:val="001D4D88"/>
    <w:rsid w:val="001D513A"/>
    <w:rsid w:val="001D543B"/>
    <w:rsid w:val="001D5444"/>
    <w:rsid w:val="001D5717"/>
    <w:rsid w:val="001D5BB2"/>
    <w:rsid w:val="001D5C29"/>
    <w:rsid w:val="001D5EBA"/>
    <w:rsid w:val="001D60EA"/>
    <w:rsid w:val="001D664D"/>
    <w:rsid w:val="001D6EFC"/>
    <w:rsid w:val="001D6F7F"/>
    <w:rsid w:val="001D74E4"/>
    <w:rsid w:val="001D7789"/>
    <w:rsid w:val="001D7820"/>
    <w:rsid w:val="001D7877"/>
    <w:rsid w:val="001E0640"/>
    <w:rsid w:val="001E0E35"/>
    <w:rsid w:val="001E10F5"/>
    <w:rsid w:val="001E16B4"/>
    <w:rsid w:val="001E1740"/>
    <w:rsid w:val="001E1813"/>
    <w:rsid w:val="001E1B3B"/>
    <w:rsid w:val="001E1B88"/>
    <w:rsid w:val="001E205C"/>
    <w:rsid w:val="001E2786"/>
    <w:rsid w:val="001E29B0"/>
    <w:rsid w:val="001E3012"/>
    <w:rsid w:val="001E3B16"/>
    <w:rsid w:val="001E3CC9"/>
    <w:rsid w:val="001E4711"/>
    <w:rsid w:val="001E4D69"/>
    <w:rsid w:val="001E52C6"/>
    <w:rsid w:val="001E52E9"/>
    <w:rsid w:val="001E6215"/>
    <w:rsid w:val="001E655B"/>
    <w:rsid w:val="001E66D4"/>
    <w:rsid w:val="001E74E1"/>
    <w:rsid w:val="001E7CD1"/>
    <w:rsid w:val="001E7E1E"/>
    <w:rsid w:val="001E7E2D"/>
    <w:rsid w:val="001F0864"/>
    <w:rsid w:val="001F0B9B"/>
    <w:rsid w:val="001F0DE5"/>
    <w:rsid w:val="001F0E22"/>
    <w:rsid w:val="001F1087"/>
    <w:rsid w:val="001F12FD"/>
    <w:rsid w:val="001F1691"/>
    <w:rsid w:val="001F1A87"/>
    <w:rsid w:val="001F1B53"/>
    <w:rsid w:val="001F1F57"/>
    <w:rsid w:val="001F21A1"/>
    <w:rsid w:val="001F2379"/>
    <w:rsid w:val="001F2638"/>
    <w:rsid w:val="001F2B3A"/>
    <w:rsid w:val="001F2DB3"/>
    <w:rsid w:val="001F33B5"/>
    <w:rsid w:val="001F345D"/>
    <w:rsid w:val="001F5354"/>
    <w:rsid w:val="001F5C65"/>
    <w:rsid w:val="001F6094"/>
    <w:rsid w:val="001F65FE"/>
    <w:rsid w:val="001F6712"/>
    <w:rsid w:val="001F6AB0"/>
    <w:rsid w:val="001F7F0B"/>
    <w:rsid w:val="0020018D"/>
    <w:rsid w:val="0020050F"/>
    <w:rsid w:val="002008B1"/>
    <w:rsid w:val="00200A4F"/>
    <w:rsid w:val="0020206E"/>
    <w:rsid w:val="00202156"/>
    <w:rsid w:val="00202866"/>
    <w:rsid w:val="00203542"/>
    <w:rsid w:val="00203B06"/>
    <w:rsid w:val="00203EC1"/>
    <w:rsid w:val="002043A0"/>
    <w:rsid w:val="002058C3"/>
    <w:rsid w:val="00206079"/>
    <w:rsid w:val="00211511"/>
    <w:rsid w:val="00211CE3"/>
    <w:rsid w:val="002125DA"/>
    <w:rsid w:val="00212ACA"/>
    <w:rsid w:val="00212ADE"/>
    <w:rsid w:val="002130AF"/>
    <w:rsid w:val="00213B53"/>
    <w:rsid w:val="00213FB4"/>
    <w:rsid w:val="00214B84"/>
    <w:rsid w:val="00214C1E"/>
    <w:rsid w:val="00215C18"/>
    <w:rsid w:val="00216068"/>
    <w:rsid w:val="00216100"/>
    <w:rsid w:val="002167D5"/>
    <w:rsid w:val="00217011"/>
    <w:rsid w:val="0021705F"/>
    <w:rsid w:val="00217074"/>
    <w:rsid w:val="0021781F"/>
    <w:rsid w:val="00217888"/>
    <w:rsid w:val="00217CBB"/>
    <w:rsid w:val="002200E6"/>
    <w:rsid w:val="002212BD"/>
    <w:rsid w:val="002213E4"/>
    <w:rsid w:val="00221BA0"/>
    <w:rsid w:val="00221BFC"/>
    <w:rsid w:val="0022202C"/>
    <w:rsid w:val="002221A0"/>
    <w:rsid w:val="002222F6"/>
    <w:rsid w:val="00222396"/>
    <w:rsid w:val="002225B5"/>
    <w:rsid w:val="00222B50"/>
    <w:rsid w:val="00223033"/>
    <w:rsid w:val="002230AE"/>
    <w:rsid w:val="002230CC"/>
    <w:rsid w:val="00223342"/>
    <w:rsid w:val="00224A51"/>
    <w:rsid w:val="00224D50"/>
    <w:rsid w:val="002250A5"/>
    <w:rsid w:val="002250EC"/>
    <w:rsid w:val="0022538A"/>
    <w:rsid w:val="0022547B"/>
    <w:rsid w:val="002259AD"/>
    <w:rsid w:val="002262EA"/>
    <w:rsid w:val="00226468"/>
    <w:rsid w:val="00226AB9"/>
    <w:rsid w:val="00226BC5"/>
    <w:rsid w:val="00227079"/>
    <w:rsid w:val="00227290"/>
    <w:rsid w:val="0022785A"/>
    <w:rsid w:val="00227889"/>
    <w:rsid w:val="00227AB3"/>
    <w:rsid w:val="0023017C"/>
    <w:rsid w:val="002302F1"/>
    <w:rsid w:val="00230952"/>
    <w:rsid w:val="00230B97"/>
    <w:rsid w:val="0023120E"/>
    <w:rsid w:val="0023153A"/>
    <w:rsid w:val="0023168A"/>
    <w:rsid w:val="00231696"/>
    <w:rsid w:val="00231A2C"/>
    <w:rsid w:val="00231B13"/>
    <w:rsid w:val="00231BED"/>
    <w:rsid w:val="00231F98"/>
    <w:rsid w:val="002321D6"/>
    <w:rsid w:val="0023240D"/>
    <w:rsid w:val="00232BC0"/>
    <w:rsid w:val="00233CCF"/>
    <w:rsid w:val="0023451E"/>
    <w:rsid w:val="00234716"/>
    <w:rsid w:val="0023481F"/>
    <w:rsid w:val="0023482B"/>
    <w:rsid w:val="0023502F"/>
    <w:rsid w:val="00235150"/>
    <w:rsid w:val="00235545"/>
    <w:rsid w:val="00235903"/>
    <w:rsid w:val="0023625E"/>
    <w:rsid w:val="00236C82"/>
    <w:rsid w:val="00237F34"/>
    <w:rsid w:val="002402E6"/>
    <w:rsid w:val="002408A6"/>
    <w:rsid w:val="002413C5"/>
    <w:rsid w:val="00241733"/>
    <w:rsid w:val="00241891"/>
    <w:rsid w:val="00241FA0"/>
    <w:rsid w:val="00241FFE"/>
    <w:rsid w:val="00242171"/>
    <w:rsid w:val="00242183"/>
    <w:rsid w:val="002423AC"/>
    <w:rsid w:val="0024283F"/>
    <w:rsid w:val="00243092"/>
    <w:rsid w:val="00243812"/>
    <w:rsid w:val="00243C95"/>
    <w:rsid w:val="00243DE8"/>
    <w:rsid w:val="00243FC1"/>
    <w:rsid w:val="00243FCB"/>
    <w:rsid w:val="00244487"/>
    <w:rsid w:val="002445DF"/>
    <w:rsid w:val="00244EAF"/>
    <w:rsid w:val="0024510B"/>
    <w:rsid w:val="00245438"/>
    <w:rsid w:val="00245561"/>
    <w:rsid w:val="0024558C"/>
    <w:rsid w:val="00245CAD"/>
    <w:rsid w:val="002464E4"/>
    <w:rsid w:val="002477F1"/>
    <w:rsid w:val="00250A5A"/>
    <w:rsid w:val="00250FF0"/>
    <w:rsid w:val="002510C0"/>
    <w:rsid w:val="002513C8"/>
    <w:rsid w:val="0025169F"/>
    <w:rsid w:val="00251BBA"/>
    <w:rsid w:val="002525F4"/>
    <w:rsid w:val="0025263A"/>
    <w:rsid w:val="002529CB"/>
    <w:rsid w:val="002530A6"/>
    <w:rsid w:val="0025385A"/>
    <w:rsid w:val="00253B30"/>
    <w:rsid w:val="00253BF2"/>
    <w:rsid w:val="002541EA"/>
    <w:rsid w:val="0025436E"/>
    <w:rsid w:val="00254662"/>
    <w:rsid w:val="002549FA"/>
    <w:rsid w:val="00254CC5"/>
    <w:rsid w:val="00254D31"/>
    <w:rsid w:val="002558D1"/>
    <w:rsid w:val="00255F94"/>
    <w:rsid w:val="00255FC7"/>
    <w:rsid w:val="002566BE"/>
    <w:rsid w:val="00256ADF"/>
    <w:rsid w:val="00256F98"/>
    <w:rsid w:val="002570FF"/>
    <w:rsid w:val="002573E5"/>
    <w:rsid w:val="0025759F"/>
    <w:rsid w:val="00257CA0"/>
    <w:rsid w:val="00260717"/>
    <w:rsid w:val="00260E5F"/>
    <w:rsid w:val="00260F8F"/>
    <w:rsid w:val="002613B1"/>
    <w:rsid w:val="00261932"/>
    <w:rsid w:val="00262168"/>
    <w:rsid w:val="002621C5"/>
    <w:rsid w:val="0026262E"/>
    <w:rsid w:val="002626BC"/>
    <w:rsid w:val="00262ED6"/>
    <w:rsid w:val="00263F5B"/>
    <w:rsid w:val="0026448A"/>
    <w:rsid w:val="00264F6B"/>
    <w:rsid w:val="0026575F"/>
    <w:rsid w:val="0026699C"/>
    <w:rsid w:val="002669B4"/>
    <w:rsid w:val="00266EB3"/>
    <w:rsid w:val="00267357"/>
    <w:rsid w:val="002673CE"/>
    <w:rsid w:val="002676AE"/>
    <w:rsid w:val="002676CF"/>
    <w:rsid w:val="002706B9"/>
    <w:rsid w:val="00270994"/>
    <w:rsid w:val="00270A58"/>
    <w:rsid w:val="00270B29"/>
    <w:rsid w:val="00271366"/>
    <w:rsid w:val="00272535"/>
    <w:rsid w:val="002725E6"/>
    <w:rsid w:val="00272D9C"/>
    <w:rsid w:val="002730AC"/>
    <w:rsid w:val="00273874"/>
    <w:rsid w:val="00273A66"/>
    <w:rsid w:val="00274506"/>
    <w:rsid w:val="00274556"/>
    <w:rsid w:val="00274988"/>
    <w:rsid w:val="00275240"/>
    <w:rsid w:val="002753C5"/>
    <w:rsid w:val="002758AE"/>
    <w:rsid w:val="00275F95"/>
    <w:rsid w:val="00275FA8"/>
    <w:rsid w:val="002762A3"/>
    <w:rsid w:val="00276DB1"/>
    <w:rsid w:val="00276E1F"/>
    <w:rsid w:val="00277CA2"/>
    <w:rsid w:val="00277D75"/>
    <w:rsid w:val="00280686"/>
    <w:rsid w:val="00280742"/>
    <w:rsid w:val="0028146E"/>
    <w:rsid w:val="00281820"/>
    <w:rsid w:val="002821BD"/>
    <w:rsid w:val="00282760"/>
    <w:rsid w:val="002829AC"/>
    <w:rsid w:val="0028384D"/>
    <w:rsid w:val="00283A2A"/>
    <w:rsid w:val="00283A95"/>
    <w:rsid w:val="00283D64"/>
    <w:rsid w:val="00283D66"/>
    <w:rsid w:val="0028497F"/>
    <w:rsid w:val="00284C0C"/>
    <w:rsid w:val="00284FDF"/>
    <w:rsid w:val="0028556A"/>
    <w:rsid w:val="002866E9"/>
    <w:rsid w:val="00287733"/>
    <w:rsid w:val="00287B80"/>
    <w:rsid w:val="0029094B"/>
    <w:rsid w:val="00290DEA"/>
    <w:rsid w:val="00291759"/>
    <w:rsid w:val="00292104"/>
    <w:rsid w:val="002939F1"/>
    <w:rsid w:val="00293C6B"/>
    <w:rsid w:val="00294690"/>
    <w:rsid w:val="002946AD"/>
    <w:rsid w:val="00295683"/>
    <w:rsid w:val="00295724"/>
    <w:rsid w:val="00295E08"/>
    <w:rsid w:val="00295EBA"/>
    <w:rsid w:val="00295F42"/>
    <w:rsid w:val="00296585"/>
    <w:rsid w:val="00296DA3"/>
    <w:rsid w:val="0029714B"/>
    <w:rsid w:val="002974AA"/>
    <w:rsid w:val="0029793E"/>
    <w:rsid w:val="002A02B1"/>
    <w:rsid w:val="002A06F5"/>
    <w:rsid w:val="002A0BCA"/>
    <w:rsid w:val="002A0C22"/>
    <w:rsid w:val="002A0C8E"/>
    <w:rsid w:val="002A14E7"/>
    <w:rsid w:val="002A176D"/>
    <w:rsid w:val="002A196C"/>
    <w:rsid w:val="002A1AF5"/>
    <w:rsid w:val="002A1FA7"/>
    <w:rsid w:val="002A2482"/>
    <w:rsid w:val="002A2725"/>
    <w:rsid w:val="002A34FD"/>
    <w:rsid w:val="002A3830"/>
    <w:rsid w:val="002A44AB"/>
    <w:rsid w:val="002A4C83"/>
    <w:rsid w:val="002A4FC5"/>
    <w:rsid w:val="002A577A"/>
    <w:rsid w:val="002A610E"/>
    <w:rsid w:val="002A71A2"/>
    <w:rsid w:val="002A7C1D"/>
    <w:rsid w:val="002A7E4D"/>
    <w:rsid w:val="002B090A"/>
    <w:rsid w:val="002B0B6F"/>
    <w:rsid w:val="002B1500"/>
    <w:rsid w:val="002B1A4C"/>
    <w:rsid w:val="002B1D16"/>
    <w:rsid w:val="002B22AC"/>
    <w:rsid w:val="002B259D"/>
    <w:rsid w:val="002B2BC1"/>
    <w:rsid w:val="002B2D03"/>
    <w:rsid w:val="002B2F87"/>
    <w:rsid w:val="002B30D5"/>
    <w:rsid w:val="002B30EA"/>
    <w:rsid w:val="002B3A75"/>
    <w:rsid w:val="002B4CCE"/>
    <w:rsid w:val="002B4F2B"/>
    <w:rsid w:val="002B5207"/>
    <w:rsid w:val="002B543F"/>
    <w:rsid w:val="002B54B4"/>
    <w:rsid w:val="002B5641"/>
    <w:rsid w:val="002B62BB"/>
    <w:rsid w:val="002B69E6"/>
    <w:rsid w:val="002B6CE9"/>
    <w:rsid w:val="002B7112"/>
    <w:rsid w:val="002B7C01"/>
    <w:rsid w:val="002B7C77"/>
    <w:rsid w:val="002C0A51"/>
    <w:rsid w:val="002C0C14"/>
    <w:rsid w:val="002C10B1"/>
    <w:rsid w:val="002C175E"/>
    <w:rsid w:val="002C1802"/>
    <w:rsid w:val="002C1EED"/>
    <w:rsid w:val="002C2FC4"/>
    <w:rsid w:val="002C3764"/>
    <w:rsid w:val="002C3905"/>
    <w:rsid w:val="002C458F"/>
    <w:rsid w:val="002C485B"/>
    <w:rsid w:val="002C4EF1"/>
    <w:rsid w:val="002C5469"/>
    <w:rsid w:val="002C5EEF"/>
    <w:rsid w:val="002C6238"/>
    <w:rsid w:val="002C6483"/>
    <w:rsid w:val="002C677F"/>
    <w:rsid w:val="002C6E94"/>
    <w:rsid w:val="002C71A1"/>
    <w:rsid w:val="002C7526"/>
    <w:rsid w:val="002C7597"/>
    <w:rsid w:val="002C7B12"/>
    <w:rsid w:val="002D01F3"/>
    <w:rsid w:val="002D071F"/>
    <w:rsid w:val="002D0D6B"/>
    <w:rsid w:val="002D14A9"/>
    <w:rsid w:val="002D152C"/>
    <w:rsid w:val="002D2A40"/>
    <w:rsid w:val="002D2BEA"/>
    <w:rsid w:val="002D30C3"/>
    <w:rsid w:val="002D34A1"/>
    <w:rsid w:val="002D36D1"/>
    <w:rsid w:val="002D3DDA"/>
    <w:rsid w:val="002D3EB0"/>
    <w:rsid w:val="002D4BDF"/>
    <w:rsid w:val="002D4CAA"/>
    <w:rsid w:val="002D4FED"/>
    <w:rsid w:val="002D54CE"/>
    <w:rsid w:val="002D576B"/>
    <w:rsid w:val="002D5F96"/>
    <w:rsid w:val="002D65B2"/>
    <w:rsid w:val="002D6787"/>
    <w:rsid w:val="002D678F"/>
    <w:rsid w:val="002D6832"/>
    <w:rsid w:val="002D6DB6"/>
    <w:rsid w:val="002D6FEC"/>
    <w:rsid w:val="002D73CF"/>
    <w:rsid w:val="002D77CB"/>
    <w:rsid w:val="002D7F90"/>
    <w:rsid w:val="002E0310"/>
    <w:rsid w:val="002E132B"/>
    <w:rsid w:val="002E19D6"/>
    <w:rsid w:val="002E1F6D"/>
    <w:rsid w:val="002E316E"/>
    <w:rsid w:val="002E3A0A"/>
    <w:rsid w:val="002E3D2E"/>
    <w:rsid w:val="002E4A13"/>
    <w:rsid w:val="002E4C79"/>
    <w:rsid w:val="002E4E4F"/>
    <w:rsid w:val="002E5049"/>
    <w:rsid w:val="002E5CD1"/>
    <w:rsid w:val="002E6539"/>
    <w:rsid w:val="002E66EF"/>
    <w:rsid w:val="002E6AE5"/>
    <w:rsid w:val="002E6C9C"/>
    <w:rsid w:val="002E7DC5"/>
    <w:rsid w:val="002F0067"/>
    <w:rsid w:val="002F09C5"/>
    <w:rsid w:val="002F0E20"/>
    <w:rsid w:val="002F0FB5"/>
    <w:rsid w:val="002F1341"/>
    <w:rsid w:val="002F13DF"/>
    <w:rsid w:val="002F19B6"/>
    <w:rsid w:val="002F19EF"/>
    <w:rsid w:val="002F1B7A"/>
    <w:rsid w:val="002F21AA"/>
    <w:rsid w:val="002F2F7A"/>
    <w:rsid w:val="002F35DB"/>
    <w:rsid w:val="002F4001"/>
    <w:rsid w:val="002F4512"/>
    <w:rsid w:val="002F48BA"/>
    <w:rsid w:val="002F569C"/>
    <w:rsid w:val="002F59B4"/>
    <w:rsid w:val="002F59F5"/>
    <w:rsid w:val="002F6586"/>
    <w:rsid w:val="002F72DB"/>
    <w:rsid w:val="002F7DE0"/>
    <w:rsid w:val="00300465"/>
    <w:rsid w:val="00300F32"/>
    <w:rsid w:val="00301B44"/>
    <w:rsid w:val="00301DD8"/>
    <w:rsid w:val="00301E7E"/>
    <w:rsid w:val="003029D8"/>
    <w:rsid w:val="00302A3E"/>
    <w:rsid w:val="00303055"/>
    <w:rsid w:val="003032BD"/>
    <w:rsid w:val="00303E9A"/>
    <w:rsid w:val="003040AC"/>
    <w:rsid w:val="003040F1"/>
    <w:rsid w:val="00304B0F"/>
    <w:rsid w:val="0030531F"/>
    <w:rsid w:val="00305428"/>
    <w:rsid w:val="0030566B"/>
    <w:rsid w:val="0030583B"/>
    <w:rsid w:val="00305CCD"/>
    <w:rsid w:val="00305F68"/>
    <w:rsid w:val="00306AF3"/>
    <w:rsid w:val="00307385"/>
    <w:rsid w:val="00307AA3"/>
    <w:rsid w:val="00310538"/>
    <w:rsid w:val="0031071F"/>
    <w:rsid w:val="00310BED"/>
    <w:rsid w:val="00311794"/>
    <w:rsid w:val="0031206B"/>
    <w:rsid w:val="0031258B"/>
    <w:rsid w:val="003127A5"/>
    <w:rsid w:val="00312DBB"/>
    <w:rsid w:val="0031317F"/>
    <w:rsid w:val="003131E4"/>
    <w:rsid w:val="003135A4"/>
    <w:rsid w:val="003137B5"/>
    <w:rsid w:val="003138BB"/>
    <w:rsid w:val="00314659"/>
    <w:rsid w:val="00314674"/>
    <w:rsid w:val="00314772"/>
    <w:rsid w:val="003157A8"/>
    <w:rsid w:val="00315907"/>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2C8"/>
    <w:rsid w:val="003278B1"/>
    <w:rsid w:val="00327979"/>
    <w:rsid w:val="00327B20"/>
    <w:rsid w:val="00327E13"/>
    <w:rsid w:val="003304F9"/>
    <w:rsid w:val="003307BA"/>
    <w:rsid w:val="00331530"/>
    <w:rsid w:val="00331CA4"/>
    <w:rsid w:val="0033267B"/>
    <w:rsid w:val="00332D05"/>
    <w:rsid w:val="00333686"/>
    <w:rsid w:val="003337A1"/>
    <w:rsid w:val="00333DE1"/>
    <w:rsid w:val="003346F0"/>
    <w:rsid w:val="0033488E"/>
    <w:rsid w:val="0033498E"/>
    <w:rsid w:val="00334C57"/>
    <w:rsid w:val="00335130"/>
    <w:rsid w:val="0033604D"/>
    <w:rsid w:val="00336C48"/>
    <w:rsid w:val="00336FDE"/>
    <w:rsid w:val="00337428"/>
    <w:rsid w:val="00337FB9"/>
    <w:rsid w:val="003407DE"/>
    <w:rsid w:val="00341234"/>
    <w:rsid w:val="003412C3"/>
    <w:rsid w:val="00341726"/>
    <w:rsid w:val="00341B93"/>
    <w:rsid w:val="00341BD0"/>
    <w:rsid w:val="0034222F"/>
    <w:rsid w:val="0034294F"/>
    <w:rsid w:val="00342ACD"/>
    <w:rsid w:val="00342BD4"/>
    <w:rsid w:val="00342CB5"/>
    <w:rsid w:val="00342FC4"/>
    <w:rsid w:val="003436F2"/>
    <w:rsid w:val="00343A44"/>
    <w:rsid w:val="00343F3F"/>
    <w:rsid w:val="00344442"/>
    <w:rsid w:val="003445C0"/>
    <w:rsid w:val="00344701"/>
    <w:rsid w:val="00345385"/>
    <w:rsid w:val="003454D4"/>
    <w:rsid w:val="003458FF"/>
    <w:rsid w:val="00345FF4"/>
    <w:rsid w:val="0034612D"/>
    <w:rsid w:val="00346BBC"/>
    <w:rsid w:val="003476E8"/>
    <w:rsid w:val="00347BF1"/>
    <w:rsid w:val="00347FC4"/>
    <w:rsid w:val="00350717"/>
    <w:rsid w:val="00350D0C"/>
    <w:rsid w:val="00352461"/>
    <w:rsid w:val="00352947"/>
    <w:rsid w:val="00352B64"/>
    <w:rsid w:val="00352EB3"/>
    <w:rsid w:val="00353B9E"/>
    <w:rsid w:val="0035440C"/>
    <w:rsid w:val="00354B55"/>
    <w:rsid w:val="0035541B"/>
    <w:rsid w:val="0035593C"/>
    <w:rsid w:val="0035663E"/>
    <w:rsid w:val="00356CAA"/>
    <w:rsid w:val="00357212"/>
    <w:rsid w:val="00357467"/>
    <w:rsid w:val="0036012F"/>
    <w:rsid w:val="003604DC"/>
    <w:rsid w:val="00360AE1"/>
    <w:rsid w:val="00360E61"/>
    <w:rsid w:val="003613FD"/>
    <w:rsid w:val="0036209B"/>
    <w:rsid w:val="0036258C"/>
    <w:rsid w:val="00362730"/>
    <w:rsid w:val="00362B91"/>
    <w:rsid w:val="00363259"/>
    <w:rsid w:val="00364232"/>
    <w:rsid w:val="0036438F"/>
    <w:rsid w:val="003646E9"/>
    <w:rsid w:val="003647C7"/>
    <w:rsid w:val="00364C21"/>
    <w:rsid w:val="00364C5C"/>
    <w:rsid w:val="003653CF"/>
    <w:rsid w:val="00365727"/>
    <w:rsid w:val="00365A29"/>
    <w:rsid w:val="00365E10"/>
    <w:rsid w:val="00365E42"/>
    <w:rsid w:val="003667BE"/>
    <w:rsid w:val="00366D1B"/>
    <w:rsid w:val="00367849"/>
    <w:rsid w:val="00367A2B"/>
    <w:rsid w:val="0037100A"/>
    <w:rsid w:val="0037125F"/>
    <w:rsid w:val="00371C6B"/>
    <w:rsid w:val="00372E69"/>
    <w:rsid w:val="003732FD"/>
    <w:rsid w:val="003737CE"/>
    <w:rsid w:val="00373BF8"/>
    <w:rsid w:val="00373F1D"/>
    <w:rsid w:val="00374410"/>
    <w:rsid w:val="003754C8"/>
    <w:rsid w:val="00375A4F"/>
    <w:rsid w:val="0037605B"/>
    <w:rsid w:val="0037630E"/>
    <w:rsid w:val="00376AA2"/>
    <w:rsid w:val="00376D71"/>
    <w:rsid w:val="00376EF5"/>
    <w:rsid w:val="00377AB5"/>
    <w:rsid w:val="00380BE3"/>
    <w:rsid w:val="00380EEF"/>
    <w:rsid w:val="00381408"/>
    <w:rsid w:val="003814BA"/>
    <w:rsid w:val="003826AF"/>
    <w:rsid w:val="00383347"/>
    <w:rsid w:val="00383A0B"/>
    <w:rsid w:val="00383AE4"/>
    <w:rsid w:val="00384231"/>
    <w:rsid w:val="00384A57"/>
    <w:rsid w:val="00384CFE"/>
    <w:rsid w:val="00384E07"/>
    <w:rsid w:val="00385095"/>
    <w:rsid w:val="00385272"/>
    <w:rsid w:val="00385273"/>
    <w:rsid w:val="003866F2"/>
    <w:rsid w:val="0038685C"/>
    <w:rsid w:val="00386A1D"/>
    <w:rsid w:val="00387447"/>
    <w:rsid w:val="00387AB3"/>
    <w:rsid w:val="00387B99"/>
    <w:rsid w:val="00387D8F"/>
    <w:rsid w:val="00387E7F"/>
    <w:rsid w:val="00387F2F"/>
    <w:rsid w:val="00390BDD"/>
    <w:rsid w:val="00390CB7"/>
    <w:rsid w:val="003912DC"/>
    <w:rsid w:val="00391B55"/>
    <w:rsid w:val="00393262"/>
    <w:rsid w:val="003938DB"/>
    <w:rsid w:val="00393E60"/>
    <w:rsid w:val="00393E9A"/>
    <w:rsid w:val="003941FD"/>
    <w:rsid w:val="00394CDA"/>
    <w:rsid w:val="00394D9E"/>
    <w:rsid w:val="00396CC4"/>
    <w:rsid w:val="00397D61"/>
    <w:rsid w:val="003A01E2"/>
    <w:rsid w:val="003A12D7"/>
    <w:rsid w:val="003A161C"/>
    <w:rsid w:val="003A23FA"/>
    <w:rsid w:val="003A2744"/>
    <w:rsid w:val="003A30D9"/>
    <w:rsid w:val="003A33BD"/>
    <w:rsid w:val="003A3B07"/>
    <w:rsid w:val="003A48DB"/>
    <w:rsid w:val="003A4F1E"/>
    <w:rsid w:val="003A4F97"/>
    <w:rsid w:val="003A5672"/>
    <w:rsid w:val="003A5985"/>
    <w:rsid w:val="003A5CCD"/>
    <w:rsid w:val="003A5DAD"/>
    <w:rsid w:val="003A6060"/>
    <w:rsid w:val="003A6292"/>
    <w:rsid w:val="003A637E"/>
    <w:rsid w:val="003A6C54"/>
    <w:rsid w:val="003A6D0B"/>
    <w:rsid w:val="003B0833"/>
    <w:rsid w:val="003B08EB"/>
    <w:rsid w:val="003B0AAD"/>
    <w:rsid w:val="003B135E"/>
    <w:rsid w:val="003B1BC6"/>
    <w:rsid w:val="003B1BF3"/>
    <w:rsid w:val="003B1F7E"/>
    <w:rsid w:val="003B249D"/>
    <w:rsid w:val="003B2709"/>
    <w:rsid w:val="003B3F2B"/>
    <w:rsid w:val="003B466D"/>
    <w:rsid w:val="003B4A67"/>
    <w:rsid w:val="003B4CFE"/>
    <w:rsid w:val="003B5330"/>
    <w:rsid w:val="003B564F"/>
    <w:rsid w:val="003B5760"/>
    <w:rsid w:val="003B58FB"/>
    <w:rsid w:val="003B60C9"/>
    <w:rsid w:val="003B63E5"/>
    <w:rsid w:val="003B6792"/>
    <w:rsid w:val="003B6DEA"/>
    <w:rsid w:val="003B7148"/>
    <w:rsid w:val="003B7223"/>
    <w:rsid w:val="003B7798"/>
    <w:rsid w:val="003C0589"/>
    <w:rsid w:val="003C0AED"/>
    <w:rsid w:val="003C0BB6"/>
    <w:rsid w:val="003C0DA0"/>
    <w:rsid w:val="003C1055"/>
    <w:rsid w:val="003C1969"/>
    <w:rsid w:val="003C1AEC"/>
    <w:rsid w:val="003C2113"/>
    <w:rsid w:val="003C22B6"/>
    <w:rsid w:val="003C30F2"/>
    <w:rsid w:val="003C310A"/>
    <w:rsid w:val="003C41A0"/>
    <w:rsid w:val="003C44A1"/>
    <w:rsid w:val="003C46EB"/>
    <w:rsid w:val="003C4C48"/>
    <w:rsid w:val="003C55CA"/>
    <w:rsid w:val="003C5B33"/>
    <w:rsid w:val="003C5BF8"/>
    <w:rsid w:val="003C5D97"/>
    <w:rsid w:val="003C62D6"/>
    <w:rsid w:val="003C6424"/>
    <w:rsid w:val="003C69B8"/>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4968"/>
    <w:rsid w:val="003D5FD1"/>
    <w:rsid w:val="003D632B"/>
    <w:rsid w:val="003D7546"/>
    <w:rsid w:val="003D75FE"/>
    <w:rsid w:val="003D7C3D"/>
    <w:rsid w:val="003E1787"/>
    <w:rsid w:val="003E1832"/>
    <w:rsid w:val="003E28D5"/>
    <w:rsid w:val="003E3796"/>
    <w:rsid w:val="003E3F62"/>
    <w:rsid w:val="003E454C"/>
    <w:rsid w:val="003E4663"/>
    <w:rsid w:val="003E4DD2"/>
    <w:rsid w:val="003E51FD"/>
    <w:rsid w:val="003E56A3"/>
    <w:rsid w:val="003E59A2"/>
    <w:rsid w:val="003E63F4"/>
    <w:rsid w:val="003E7184"/>
    <w:rsid w:val="003E73FF"/>
    <w:rsid w:val="003E74F5"/>
    <w:rsid w:val="003F01FE"/>
    <w:rsid w:val="003F0F05"/>
    <w:rsid w:val="003F12F2"/>
    <w:rsid w:val="003F1AB0"/>
    <w:rsid w:val="003F1D70"/>
    <w:rsid w:val="003F2371"/>
    <w:rsid w:val="003F358E"/>
    <w:rsid w:val="003F3B12"/>
    <w:rsid w:val="003F4761"/>
    <w:rsid w:val="003F482D"/>
    <w:rsid w:val="003F4E41"/>
    <w:rsid w:val="003F546F"/>
    <w:rsid w:val="003F58C6"/>
    <w:rsid w:val="003F6DA5"/>
    <w:rsid w:val="003F7070"/>
    <w:rsid w:val="003F71A9"/>
    <w:rsid w:val="003F7346"/>
    <w:rsid w:val="003F77F2"/>
    <w:rsid w:val="003F78C5"/>
    <w:rsid w:val="00400F45"/>
    <w:rsid w:val="00401746"/>
    <w:rsid w:val="00401CB7"/>
    <w:rsid w:val="00402C03"/>
    <w:rsid w:val="00403688"/>
    <w:rsid w:val="00403690"/>
    <w:rsid w:val="004037F6"/>
    <w:rsid w:val="00403F34"/>
    <w:rsid w:val="0040429D"/>
    <w:rsid w:val="0040572B"/>
    <w:rsid w:val="004058C9"/>
    <w:rsid w:val="004067D3"/>
    <w:rsid w:val="00406974"/>
    <w:rsid w:val="004069D9"/>
    <w:rsid w:val="00406C1F"/>
    <w:rsid w:val="004072AF"/>
    <w:rsid w:val="0040793C"/>
    <w:rsid w:val="00407B0F"/>
    <w:rsid w:val="00407E35"/>
    <w:rsid w:val="004119EE"/>
    <w:rsid w:val="00412946"/>
    <w:rsid w:val="00412E6F"/>
    <w:rsid w:val="00413405"/>
    <w:rsid w:val="004134BD"/>
    <w:rsid w:val="0041544D"/>
    <w:rsid w:val="00415A90"/>
    <w:rsid w:val="00415CCC"/>
    <w:rsid w:val="00416495"/>
    <w:rsid w:val="00416724"/>
    <w:rsid w:val="004167C9"/>
    <w:rsid w:val="004168B8"/>
    <w:rsid w:val="00416BF4"/>
    <w:rsid w:val="0041770E"/>
    <w:rsid w:val="00417DCE"/>
    <w:rsid w:val="00421027"/>
    <w:rsid w:val="0042181E"/>
    <w:rsid w:val="00422970"/>
    <w:rsid w:val="0042332A"/>
    <w:rsid w:val="00424AB3"/>
    <w:rsid w:val="004250F6"/>
    <w:rsid w:val="00425411"/>
    <w:rsid w:val="0042595C"/>
    <w:rsid w:val="004262A7"/>
    <w:rsid w:val="0042717D"/>
    <w:rsid w:val="004277A9"/>
    <w:rsid w:val="00427D23"/>
    <w:rsid w:val="00430AE2"/>
    <w:rsid w:val="00430B88"/>
    <w:rsid w:val="0043121E"/>
    <w:rsid w:val="0043138B"/>
    <w:rsid w:val="00431811"/>
    <w:rsid w:val="00433B64"/>
    <w:rsid w:val="00433F7C"/>
    <w:rsid w:val="00434B78"/>
    <w:rsid w:val="00434DF8"/>
    <w:rsid w:val="00434EEC"/>
    <w:rsid w:val="00435992"/>
    <w:rsid w:val="00435C7B"/>
    <w:rsid w:val="00435F3D"/>
    <w:rsid w:val="00436591"/>
    <w:rsid w:val="00436A07"/>
    <w:rsid w:val="00436CA5"/>
    <w:rsid w:val="00437534"/>
    <w:rsid w:val="00437598"/>
    <w:rsid w:val="00437A09"/>
    <w:rsid w:val="00437C2F"/>
    <w:rsid w:val="00440C0C"/>
    <w:rsid w:val="004410D3"/>
    <w:rsid w:val="004413E2"/>
    <w:rsid w:val="00441708"/>
    <w:rsid w:val="00441D57"/>
    <w:rsid w:val="00441EE2"/>
    <w:rsid w:val="004420E8"/>
    <w:rsid w:val="00442245"/>
    <w:rsid w:val="004437B7"/>
    <w:rsid w:val="00443A91"/>
    <w:rsid w:val="00443CBE"/>
    <w:rsid w:val="0044478B"/>
    <w:rsid w:val="00444833"/>
    <w:rsid w:val="00444BD4"/>
    <w:rsid w:val="00444F0E"/>
    <w:rsid w:val="004457C2"/>
    <w:rsid w:val="00446205"/>
    <w:rsid w:val="00446570"/>
    <w:rsid w:val="004469E8"/>
    <w:rsid w:val="00446D25"/>
    <w:rsid w:val="00446F93"/>
    <w:rsid w:val="004475B0"/>
    <w:rsid w:val="0044792B"/>
    <w:rsid w:val="00447CB8"/>
    <w:rsid w:val="00450A53"/>
    <w:rsid w:val="00450DAB"/>
    <w:rsid w:val="00451C6A"/>
    <w:rsid w:val="00452252"/>
    <w:rsid w:val="004526F2"/>
    <w:rsid w:val="0045280F"/>
    <w:rsid w:val="0045302F"/>
    <w:rsid w:val="004534E1"/>
    <w:rsid w:val="00453B4F"/>
    <w:rsid w:val="0045493C"/>
    <w:rsid w:val="00454BDF"/>
    <w:rsid w:val="00454D25"/>
    <w:rsid w:val="00454ECA"/>
    <w:rsid w:val="00454F0C"/>
    <w:rsid w:val="00454FB8"/>
    <w:rsid w:val="004550F1"/>
    <w:rsid w:val="004556CF"/>
    <w:rsid w:val="00455E7F"/>
    <w:rsid w:val="00457604"/>
    <w:rsid w:val="0045779B"/>
    <w:rsid w:val="0045782B"/>
    <w:rsid w:val="0045788F"/>
    <w:rsid w:val="00457931"/>
    <w:rsid w:val="00457CF2"/>
    <w:rsid w:val="00460426"/>
    <w:rsid w:val="004606B4"/>
    <w:rsid w:val="00460DC7"/>
    <w:rsid w:val="00460F09"/>
    <w:rsid w:val="00460F3B"/>
    <w:rsid w:val="00461469"/>
    <w:rsid w:val="00461552"/>
    <w:rsid w:val="004617E6"/>
    <w:rsid w:val="00461EC9"/>
    <w:rsid w:val="004624C9"/>
    <w:rsid w:val="00462A9F"/>
    <w:rsid w:val="0046325E"/>
    <w:rsid w:val="004635B5"/>
    <w:rsid w:val="00465E00"/>
    <w:rsid w:val="00466267"/>
    <w:rsid w:val="00466443"/>
    <w:rsid w:val="004668C2"/>
    <w:rsid w:val="00466BEB"/>
    <w:rsid w:val="0046741A"/>
    <w:rsid w:val="00467D25"/>
    <w:rsid w:val="00470437"/>
    <w:rsid w:val="0047047C"/>
    <w:rsid w:val="00470974"/>
    <w:rsid w:val="004709A2"/>
    <w:rsid w:val="00471038"/>
    <w:rsid w:val="0047178F"/>
    <w:rsid w:val="00471E42"/>
    <w:rsid w:val="004721C4"/>
    <w:rsid w:val="004725A0"/>
    <w:rsid w:val="00472F98"/>
    <w:rsid w:val="004731D6"/>
    <w:rsid w:val="00473FCB"/>
    <w:rsid w:val="00474011"/>
    <w:rsid w:val="004746E3"/>
    <w:rsid w:val="00475652"/>
    <w:rsid w:val="004759BD"/>
    <w:rsid w:val="004763EE"/>
    <w:rsid w:val="0047687E"/>
    <w:rsid w:val="004769D9"/>
    <w:rsid w:val="00476DCE"/>
    <w:rsid w:val="00476FFC"/>
    <w:rsid w:val="00477A68"/>
    <w:rsid w:val="0048095B"/>
    <w:rsid w:val="00481208"/>
    <w:rsid w:val="00481644"/>
    <w:rsid w:val="0048234C"/>
    <w:rsid w:val="00482393"/>
    <w:rsid w:val="004826D5"/>
    <w:rsid w:val="004838C3"/>
    <w:rsid w:val="00483AA6"/>
    <w:rsid w:val="00484157"/>
    <w:rsid w:val="004846B6"/>
    <w:rsid w:val="00484808"/>
    <w:rsid w:val="004849DF"/>
    <w:rsid w:val="00485669"/>
    <w:rsid w:val="0048599B"/>
    <w:rsid w:val="00485D65"/>
    <w:rsid w:val="00485DDA"/>
    <w:rsid w:val="00485E79"/>
    <w:rsid w:val="00486928"/>
    <w:rsid w:val="004869F4"/>
    <w:rsid w:val="00486A3B"/>
    <w:rsid w:val="004873FB"/>
    <w:rsid w:val="0048744A"/>
    <w:rsid w:val="00487858"/>
    <w:rsid w:val="00487D89"/>
    <w:rsid w:val="00487F43"/>
    <w:rsid w:val="0049003E"/>
    <w:rsid w:val="00490243"/>
    <w:rsid w:val="0049089A"/>
    <w:rsid w:val="00490B8C"/>
    <w:rsid w:val="004914BD"/>
    <w:rsid w:val="004916D9"/>
    <w:rsid w:val="0049195E"/>
    <w:rsid w:val="00492007"/>
    <w:rsid w:val="004934D9"/>
    <w:rsid w:val="00495102"/>
    <w:rsid w:val="004953FA"/>
    <w:rsid w:val="00495465"/>
    <w:rsid w:val="00495C3C"/>
    <w:rsid w:val="004967E3"/>
    <w:rsid w:val="0049689B"/>
    <w:rsid w:val="00496D34"/>
    <w:rsid w:val="0049735D"/>
    <w:rsid w:val="00497CBE"/>
    <w:rsid w:val="004A0026"/>
    <w:rsid w:val="004A0C71"/>
    <w:rsid w:val="004A2363"/>
    <w:rsid w:val="004A26B4"/>
    <w:rsid w:val="004A2A07"/>
    <w:rsid w:val="004A2F33"/>
    <w:rsid w:val="004A3D74"/>
    <w:rsid w:val="004A4435"/>
    <w:rsid w:val="004A4678"/>
    <w:rsid w:val="004A57F6"/>
    <w:rsid w:val="004A5B95"/>
    <w:rsid w:val="004A5DAF"/>
    <w:rsid w:val="004A5F52"/>
    <w:rsid w:val="004A5F75"/>
    <w:rsid w:val="004A603A"/>
    <w:rsid w:val="004A6B74"/>
    <w:rsid w:val="004A76FD"/>
    <w:rsid w:val="004B081D"/>
    <w:rsid w:val="004B0D0A"/>
    <w:rsid w:val="004B14EA"/>
    <w:rsid w:val="004B14F6"/>
    <w:rsid w:val="004B22EB"/>
    <w:rsid w:val="004B2DD5"/>
    <w:rsid w:val="004B34B2"/>
    <w:rsid w:val="004B3598"/>
    <w:rsid w:val="004B3BE3"/>
    <w:rsid w:val="004B3EDC"/>
    <w:rsid w:val="004B4014"/>
    <w:rsid w:val="004B4140"/>
    <w:rsid w:val="004B513A"/>
    <w:rsid w:val="004B59A9"/>
    <w:rsid w:val="004B63E1"/>
    <w:rsid w:val="004B7329"/>
    <w:rsid w:val="004B737A"/>
    <w:rsid w:val="004B73B4"/>
    <w:rsid w:val="004C00F7"/>
    <w:rsid w:val="004C025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58BD"/>
    <w:rsid w:val="004C65E3"/>
    <w:rsid w:val="004C667B"/>
    <w:rsid w:val="004C7984"/>
    <w:rsid w:val="004C7AC6"/>
    <w:rsid w:val="004C7AE9"/>
    <w:rsid w:val="004C7F5A"/>
    <w:rsid w:val="004D0732"/>
    <w:rsid w:val="004D16C1"/>
    <w:rsid w:val="004D1B3A"/>
    <w:rsid w:val="004D1BBF"/>
    <w:rsid w:val="004D1BC3"/>
    <w:rsid w:val="004D1D3B"/>
    <w:rsid w:val="004D1D66"/>
    <w:rsid w:val="004D2514"/>
    <w:rsid w:val="004D2C62"/>
    <w:rsid w:val="004D307F"/>
    <w:rsid w:val="004D321F"/>
    <w:rsid w:val="004D47D0"/>
    <w:rsid w:val="004D4C42"/>
    <w:rsid w:val="004D58A7"/>
    <w:rsid w:val="004D5CD1"/>
    <w:rsid w:val="004D6608"/>
    <w:rsid w:val="004D6C04"/>
    <w:rsid w:val="004D72EA"/>
    <w:rsid w:val="004D7352"/>
    <w:rsid w:val="004D7422"/>
    <w:rsid w:val="004D7C14"/>
    <w:rsid w:val="004D7C38"/>
    <w:rsid w:val="004E05B4"/>
    <w:rsid w:val="004E0D29"/>
    <w:rsid w:val="004E0F0C"/>
    <w:rsid w:val="004E1137"/>
    <w:rsid w:val="004E1392"/>
    <w:rsid w:val="004E1556"/>
    <w:rsid w:val="004E1636"/>
    <w:rsid w:val="004E2048"/>
    <w:rsid w:val="004E286F"/>
    <w:rsid w:val="004E2B3A"/>
    <w:rsid w:val="004E2C8F"/>
    <w:rsid w:val="004E2DB3"/>
    <w:rsid w:val="004E3606"/>
    <w:rsid w:val="004E3931"/>
    <w:rsid w:val="004E3939"/>
    <w:rsid w:val="004E3C1A"/>
    <w:rsid w:val="004E4117"/>
    <w:rsid w:val="004E48AB"/>
    <w:rsid w:val="004E4A0D"/>
    <w:rsid w:val="004E4AC0"/>
    <w:rsid w:val="004E4C80"/>
    <w:rsid w:val="004E52C8"/>
    <w:rsid w:val="004E55A0"/>
    <w:rsid w:val="004E560B"/>
    <w:rsid w:val="004E598F"/>
    <w:rsid w:val="004E6AA6"/>
    <w:rsid w:val="004E6CB6"/>
    <w:rsid w:val="004E6DB3"/>
    <w:rsid w:val="004E758C"/>
    <w:rsid w:val="004E7AD1"/>
    <w:rsid w:val="004E7CDB"/>
    <w:rsid w:val="004E7CE3"/>
    <w:rsid w:val="004E7DCC"/>
    <w:rsid w:val="004E7FAA"/>
    <w:rsid w:val="004F02F9"/>
    <w:rsid w:val="004F04A3"/>
    <w:rsid w:val="004F07C1"/>
    <w:rsid w:val="004F0919"/>
    <w:rsid w:val="004F0DF1"/>
    <w:rsid w:val="004F11E3"/>
    <w:rsid w:val="004F1732"/>
    <w:rsid w:val="004F1B2B"/>
    <w:rsid w:val="004F21B5"/>
    <w:rsid w:val="004F227E"/>
    <w:rsid w:val="004F2F28"/>
    <w:rsid w:val="004F3346"/>
    <w:rsid w:val="004F41FD"/>
    <w:rsid w:val="004F428F"/>
    <w:rsid w:val="004F42C9"/>
    <w:rsid w:val="004F42CA"/>
    <w:rsid w:val="004F49FF"/>
    <w:rsid w:val="004F4A96"/>
    <w:rsid w:val="004F53F5"/>
    <w:rsid w:val="004F5BC6"/>
    <w:rsid w:val="004F5CA3"/>
    <w:rsid w:val="004F621D"/>
    <w:rsid w:val="004F6E06"/>
    <w:rsid w:val="004F6EA1"/>
    <w:rsid w:val="004F71DD"/>
    <w:rsid w:val="004F73EA"/>
    <w:rsid w:val="004F79F7"/>
    <w:rsid w:val="004F7FD1"/>
    <w:rsid w:val="005000EF"/>
    <w:rsid w:val="005001A3"/>
    <w:rsid w:val="00500467"/>
    <w:rsid w:val="005004F4"/>
    <w:rsid w:val="00500606"/>
    <w:rsid w:val="005006A1"/>
    <w:rsid w:val="005006F0"/>
    <w:rsid w:val="00500C51"/>
    <w:rsid w:val="00500D98"/>
    <w:rsid w:val="00500DD6"/>
    <w:rsid w:val="00501587"/>
    <w:rsid w:val="00502BA4"/>
    <w:rsid w:val="00502BBE"/>
    <w:rsid w:val="00502D49"/>
    <w:rsid w:val="00503065"/>
    <w:rsid w:val="00503CDC"/>
    <w:rsid w:val="0050413F"/>
    <w:rsid w:val="0050485F"/>
    <w:rsid w:val="005050D6"/>
    <w:rsid w:val="00505642"/>
    <w:rsid w:val="00505E1E"/>
    <w:rsid w:val="00506217"/>
    <w:rsid w:val="0050700A"/>
    <w:rsid w:val="0050711F"/>
    <w:rsid w:val="005074FB"/>
    <w:rsid w:val="005103CD"/>
    <w:rsid w:val="0051073F"/>
    <w:rsid w:val="00511137"/>
    <w:rsid w:val="005126FF"/>
    <w:rsid w:val="00512ACA"/>
    <w:rsid w:val="005134E9"/>
    <w:rsid w:val="00513544"/>
    <w:rsid w:val="005138BD"/>
    <w:rsid w:val="00513A14"/>
    <w:rsid w:val="00514124"/>
    <w:rsid w:val="00514529"/>
    <w:rsid w:val="00514B71"/>
    <w:rsid w:val="00514E00"/>
    <w:rsid w:val="00514EF3"/>
    <w:rsid w:val="00515051"/>
    <w:rsid w:val="00515181"/>
    <w:rsid w:val="005155C4"/>
    <w:rsid w:val="00515E60"/>
    <w:rsid w:val="00516ABD"/>
    <w:rsid w:val="00516B77"/>
    <w:rsid w:val="00516D3E"/>
    <w:rsid w:val="005173B6"/>
    <w:rsid w:val="00517406"/>
    <w:rsid w:val="00517DE0"/>
    <w:rsid w:val="0052005F"/>
    <w:rsid w:val="005203E3"/>
    <w:rsid w:val="005204D6"/>
    <w:rsid w:val="0052075E"/>
    <w:rsid w:val="005207A3"/>
    <w:rsid w:val="00520ADE"/>
    <w:rsid w:val="005213A0"/>
    <w:rsid w:val="005215C8"/>
    <w:rsid w:val="0052171A"/>
    <w:rsid w:val="00521A23"/>
    <w:rsid w:val="00522017"/>
    <w:rsid w:val="00522D30"/>
    <w:rsid w:val="00522DBE"/>
    <w:rsid w:val="00522DCE"/>
    <w:rsid w:val="00523842"/>
    <w:rsid w:val="00523948"/>
    <w:rsid w:val="005239D9"/>
    <w:rsid w:val="00523C58"/>
    <w:rsid w:val="005240A4"/>
    <w:rsid w:val="005240DC"/>
    <w:rsid w:val="005241A3"/>
    <w:rsid w:val="0052440E"/>
    <w:rsid w:val="00524543"/>
    <w:rsid w:val="0052477A"/>
    <w:rsid w:val="00524C29"/>
    <w:rsid w:val="00524D79"/>
    <w:rsid w:val="00524EC0"/>
    <w:rsid w:val="00524F47"/>
    <w:rsid w:val="00525272"/>
    <w:rsid w:val="00525534"/>
    <w:rsid w:val="005258CD"/>
    <w:rsid w:val="0052605A"/>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DBC"/>
    <w:rsid w:val="00535E57"/>
    <w:rsid w:val="00535F68"/>
    <w:rsid w:val="00535FDB"/>
    <w:rsid w:val="00536413"/>
    <w:rsid w:val="00537C7F"/>
    <w:rsid w:val="00537C8C"/>
    <w:rsid w:val="005408FA"/>
    <w:rsid w:val="0054107A"/>
    <w:rsid w:val="0054150B"/>
    <w:rsid w:val="00541EAA"/>
    <w:rsid w:val="005422FC"/>
    <w:rsid w:val="005424CD"/>
    <w:rsid w:val="00542754"/>
    <w:rsid w:val="00543029"/>
    <w:rsid w:val="005430DF"/>
    <w:rsid w:val="00543103"/>
    <w:rsid w:val="005438E8"/>
    <w:rsid w:val="005439A3"/>
    <w:rsid w:val="005442DD"/>
    <w:rsid w:val="005443C1"/>
    <w:rsid w:val="00544AC7"/>
    <w:rsid w:val="00544E74"/>
    <w:rsid w:val="00544FA3"/>
    <w:rsid w:val="005451EE"/>
    <w:rsid w:val="0054529F"/>
    <w:rsid w:val="0054562F"/>
    <w:rsid w:val="00545BEB"/>
    <w:rsid w:val="00546734"/>
    <w:rsid w:val="00546C47"/>
    <w:rsid w:val="00547A00"/>
    <w:rsid w:val="00547CF3"/>
    <w:rsid w:val="00547E28"/>
    <w:rsid w:val="005504A3"/>
    <w:rsid w:val="00551C78"/>
    <w:rsid w:val="00552028"/>
    <w:rsid w:val="00552222"/>
    <w:rsid w:val="00552EAB"/>
    <w:rsid w:val="00553067"/>
    <w:rsid w:val="0055360B"/>
    <w:rsid w:val="005538BC"/>
    <w:rsid w:val="005539CF"/>
    <w:rsid w:val="00553EE7"/>
    <w:rsid w:val="005541CE"/>
    <w:rsid w:val="005542F8"/>
    <w:rsid w:val="00554A44"/>
    <w:rsid w:val="0055505F"/>
    <w:rsid w:val="00555AAC"/>
    <w:rsid w:val="00555D49"/>
    <w:rsid w:val="005561C7"/>
    <w:rsid w:val="00556589"/>
    <w:rsid w:val="0055677C"/>
    <w:rsid w:val="00557AB0"/>
    <w:rsid w:val="00560030"/>
    <w:rsid w:val="00560109"/>
    <w:rsid w:val="005608E9"/>
    <w:rsid w:val="00560E18"/>
    <w:rsid w:val="005617AD"/>
    <w:rsid w:val="005618A0"/>
    <w:rsid w:val="00562788"/>
    <w:rsid w:val="00562C74"/>
    <w:rsid w:val="00562CFC"/>
    <w:rsid w:val="0056348A"/>
    <w:rsid w:val="0056370D"/>
    <w:rsid w:val="005637C9"/>
    <w:rsid w:val="00563932"/>
    <w:rsid w:val="00563CDE"/>
    <w:rsid w:val="005645BB"/>
    <w:rsid w:val="00564795"/>
    <w:rsid w:val="005647E4"/>
    <w:rsid w:val="00564910"/>
    <w:rsid w:val="00564FA4"/>
    <w:rsid w:val="00565014"/>
    <w:rsid w:val="00565B0C"/>
    <w:rsid w:val="00565C1A"/>
    <w:rsid w:val="00565F53"/>
    <w:rsid w:val="005665A0"/>
    <w:rsid w:val="005666D4"/>
    <w:rsid w:val="00566719"/>
    <w:rsid w:val="00566C1E"/>
    <w:rsid w:val="0056702C"/>
    <w:rsid w:val="00570B71"/>
    <w:rsid w:val="00570D7D"/>
    <w:rsid w:val="0057105E"/>
    <w:rsid w:val="00571409"/>
    <w:rsid w:val="00571433"/>
    <w:rsid w:val="005714D8"/>
    <w:rsid w:val="00571981"/>
    <w:rsid w:val="00571C87"/>
    <w:rsid w:val="00572EB3"/>
    <w:rsid w:val="005733DB"/>
    <w:rsid w:val="00573955"/>
    <w:rsid w:val="00573AF4"/>
    <w:rsid w:val="00573F74"/>
    <w:rsid w:val="00574511"/>
    <w:rsid w:val="005745F0"/>
    <w:rsid w:val="00574AF9"/>
    <w:rsid w:val="0057520D"/>
    <w:rsid w:val="005753FE"/>
    <w:rsid w:val="00575BDA"/>
    <w:rsid w:val="00575C86"/>
    <w:rsid w:val="00576038"/>
    <w:rsid w:val="005763C5"/>
    <w:rsid w:val="00576544"/>
    <w:rsid w:val="00577C20"/>
    <w:rsid w:val="00577F1F"/>
    <w:rsid w:val="0058075B"/>
    <w:rsid w:val="0058077A"/>
    <w:rsid w:val="0058078A"/>
    <w:rsid w:val="0058091F"/>
    <w:rsid w:val="0058109D"/>
    <w:rsid w:val="00581450"/>
    <w:rsid w:val="005822E8"/>
    <w:rsid w:val="0058230F"/>
    <w:rsid w:val="00582576"/>
    <w:rsid w:val="0058335A"/>
    <w:rsid w:val="005834DE"/>
    <w:rsid w:val="00583B4B"/>
    <w:rsid w:val="00583FD9"/>
    <w:rsid w:val="00584122"/>
    <w:rsid w:val="0058535C"/>
    <w:rsid w:val="00585384"/>
    <w:rsid w:val="00585A4B"/>
    <w:rsid w:val="005862B2"/>
    <w:rsid w:val="00586328"/>
    <w:rsid w:val="0058695C"/>
    <w:rsid w:val="00586F84"/>
    <w:rsid w:val="00587391"/>
    <w:rsid w:val="00587843"/>
    <w:rsid w:val="00587E35"/>
    <w:rsid w:val="00587FAE"/>
    <w:rsid w:val="0059017B"/>
    <w:rsid w:val="00590579"/>
    <w:rsid w:val="005907CB"/>
    <w:rsid w:val="00590CB8"/>
    <w:rsid w:val="005911E6"/>
    <w:rsid w:val="00591B30"/>
    <w:rsid w:val="00592676"/>
    <w:rsid w:val="005947FD"/>
    <w:rsid w:val="00594B3D"/>
    <w:rsid w:val="00594C10"/>
    <w:rsid w:val="00595343"/>
    <w:rsid w:val="00595D09"/>
    <w:rsid w:val="00595E16"/>
    <w:rsid w:val="00596DA1"/>
    <w:rsid w:val="00596F1A"/>
    <w:rsid w:val="00597193"/>
    <w:rsid w:val="00597E63"/>
    <w:rsid w:val="005A0230"/>
    <w:rsid w:val="005A23CC"/>
    <w:rsid w:val="005A2E19"/>
    <w:rsid w:val="005A3562"/>
    <w:rsid w:val="005A3B9E"/>
    <w:rsid w:val="005A3F77"/>
    <w:rsid w:val="005A4140"/>
    <w:rsid w:val="005A4C02"/>
    <w:rsid w:val="005A57D8"/>
    <w:rsid w:val="005A5BE0"/>
    <w:rsid w:val="005A5F1B"/>
    <w:rsid w:val="005A616E"/>
    <w:rsid w:val="005A63C8"/>
    <w:rsid w:val="005A7358"/>
    <w:rsid w:val="005A77FE"/>
    <w:rsid w:val="005A7886"/>
    <w:rsid w:val="005A7FD7"/>
    <w:rsid w:val="005B00AE"/>
    <w:rsid w:val="005B0151"/>
    <w:rsid w:val="005B03DF"/>
    <w:rsid w:val="005B06D5"/>
    <w:rsid w:val="005B0732"/>
    <w:rsid w:val="005B0E48"/>
    <w:rsid w:val="005B18AD"/>
    <w:rsid w:val="005B1CCC"/>
    <w:rsid w:val="005B2B04"/>
    <w:rsid w:val="005B35A7"/>
    <w:rsid w:val="005B388D"/>
    <w:rsid w:val="005B4121"/>
    <w:rsid w:val="005B4DE1"/>
    <w:rsid w:val="005B5EF2"/>
    <w:rsid w:val="005B67C3"/>
    <w:rsid w:val="005B6EFF"/>
    <w:rsid w:val="005B7211"/>
    <w:rsid w:val="005B72CB"/>
    <w:rsid w:val="005B734A"/>
    <w:rsid w:val="005B76DD"/>
    <w:rsid w:val="005B7AC6"/>
    <w:rsid w:val="005B7F79"/>
    <w:rsid w:val="005C013A"/>
    <w:rsid w:val="005C0148"/>
    <w:rsid w:val="005C0233"/>
    <w:rsid w:val="005C0480"/>
    <w:rsid w:val="005C06B6"/>
    <w:rsid w:val="005C0CD4"/>
    <w:rsid w:val="005C0D23"/>
    <w:rsid w:val="005C0DA1"/>
    <w:rsid w:val="005C1167"/>
    <w:rsid w:val="005C19B7"/>
    <w:rsid w:val="005C1C6C"/>
    <w:rsid w:val="005C1C8B"/>
    <w:rsid w:val="005C235A"/>
    <w:rsid w:val="005C255E"/>
    <w:rsid w:val="005C26ED"/>
    <w:rsid w:val="005C2906"/>
    <w:rsid w:val="005C2D98"/>
    <w:rsid w:val="005C361D"/>
    <w:rsid w:val="005C3887"/>
    <w:rsid w:val="005C484E"/>
    <w:rsid w:val="005C5A0C"/>
    <w:rsid w:val="005C5D0F"/>
    <w:rsid w:val="005C605D"/>
    <w:rsid w:val="005C62EE"/>
    <w:rsid w:val="005C6ECA"/>
    <w:rsid w:val="005C7AAE"/>
    <w:rsid w:val="005C7D2C"/>
    <w:rsid w:val="005D0174"/>
    <w:rsid w:val="005D1194"/>
    <w:rsid w:val="005D1330"/>
    <w:rsid w:val="005D1618"/>
    <w:rsid w:val="005D20F2"/>
    <w:rsid w:val="005D234E"/>
    <w:rsid w:val="005D24C2"/>
    <w:rsid w:val="005D2593"/>
    <w:rsid w:val="005D27AF"/>
    <w:rsid w:val="005D31CA"/>
    <w:rsid w:val="005D320B"/>
    <w:rsid w:val="005D3A88"/>
    <w:rsid w:val="005D3BB7"/>
    <w:rsid w:val="005D40CC"/>
    <w:rsid w:val="005D51FA"/>
    <w:rsid w:val="005D5515"/>
    <w:rsid w:val="005D5B1E"/>
    <w:rsid w:val="005D5C4F"/>
    <w:rsid w:val="005D5D3E"/>
    <w:rsid w:val="005D5DED"/>
    <w:rsid w:val="005D5E10"/>
    <w:rsid w:val="005D5F57"/>
    <w:rsid w:val="005D61BE"/>
    <w:rsid w:val="005D6E9D"/>
    <w:rsid w:val="005D7FE8"/>
    <w:rsid w:val="005E0618"/>
    <w:rsid w:val="005E0A01"/>
    <w:rsid w:val="005E0F57"/>
    <w:rsid w:val="005E1B86"/>
    <w:rsid w:val="005E205D"/>
    <w:rsid w:val="005E260E"/>
    <w:rsid w:val="005E26D6"/>
    <w:rsid w:val="005E2706"/>
    <w:rsid w:val="005E2DE5"/>
    <w:rsid w:val="005E3370"/>
    <w:rsid w:val="005E3447"/>
    <w:rsid w:val="005E37AB"/>
    <w:rsid w:val="005E3C68"/>
    <w:rsid w:val="005E4451"/>
    <w:rsid w:val="005E4F56"/>
    <w:rsid w:val="005E57F8"/>
    <w:rsid w:val="005E5DA6"/>
    <w:rsid w:val="005E6257"/>
    <w:rsid w:val="005E72F7"/>
    <w:rsid w:val="005E73D2"/>
    <w:rsid w:val="005E7BFA"/>
    <w:rsid w:val="005F000B"/>
    <w:rsid w:val="005F01ED"/>
    <w:rsid w:val="005F04A0"/>
    <w:rsid w:val="005F0660"/>
    <w:rsid w:val="005F0966"/>
    <w:rsid w:val="005F2137"/>
    <w:rsid w:val="005F2810"/>
    <w:rsid w:val="005F324A"/>
    <w:rsid w:val="005F3B44"/>
    <w:rsid w:val="005F3EAD"/>
    <w:rsid w:val="005F3FA7"/>
    <w:rsid w:val="005F40D3"/>
    <w:rsid w:val="005F47F5"/>
    <w:rsid w:val="005F597F"/>
    <w:rsid w:val="005F61CC"/>
    <w:rsid w:val="005F6217"/>
    <w:rsid w:val="005F67BD"/>
    <w:rsid w:val="005F6976"/>
    <w:rsid w:val="005F72BC"/>
    <w:rsid w:val="005F770D"/>
    <w:rsid w:val="005F7847"/>
    <w:rsid w:val="005F7C9A"/>
    <w:rsid w:val="00600BC5"/>
    <w:rsid w:val="0060137F"/>
    <w:rsid w:val="00601564"/>
    <w:rsid w:val="006020CA"/>
    <w:rsid w:val="00602349"/>
    <w:rsid w:val="006024BC"/>
    <w:rsid w:val="00602B09"/>
    <w:rsid w:val="00603780"/>
    <w:rsid w:val="00603AA5"/>
    <w:rsid w:val="00603E02"/>
    <w:rsid w:val="0060427C"/>
    <w:rsid w:val="006043B1"/>
    <w:rsid w:val="00604900"/>
    <w:rsid w:val="00606926"/>
    <w:rsid w:val="00607842"/>
    <w:rsid w:val="00610159"/>
    <w:rsid w:val="006109FA"/>
    <w:rsid w:val="006113C1"/>
    <w:rsid w:val="006114F4"/>
    <w:rsid w:val="00611795"/>
    <w:rsid w:val="00612426"/>
    <w:rsid w:val="00612A7F"/>
    <w:rsid w:val="00613342"/>
    <w:rsid w:val="00613AF5"/>
    <w:rsid w:val="00614496"/>
    <w:rsid w:val="00614A74"/>
    <w:rsid w:val="00615E07"/>
    <w:rsid w:val="00616020"/>
    <w:rsid w:val="0061649B"/>
    <w:rsid w:val="00620246"/>
    <w:rsid w:val="00620C92"/>
    <w:rsid w:val="0062112C"/>
    <w:rsid w:val="00621E83"/>
    <w:rsid w:val="0062261E"/>
    <w:rsid w:val="00622649"/>
    <w:rsid w:val="0062281E"/>
    <w:rsid w:val="00622EE1"/>
    <w:rsid w:val="00623B60"/>
    <w:rsid w:val="00624157"/>
    <w:rsid w:val="0062425E"/>
    <w:rsid w:val="00624726"/>
    <w:rsid w:val="00624B58"/>
    <w:rsid w:val="006251A6"/>
    <w:rsid w:val="006251C7"/>
    <w:rsid w:val="00625344"/>
    <w:rsid w:val="00625CE5"/>
    <w:rsid w:val="00626666"/>
    <w:rsid w:val="0062711A"/>
    <w:rsid w:val="0062713A"/>
    <w:rsid w:val="00627673"/>
    <w:rsid w:val="0062778C"/>
    <w:rsid w:val="00627D14"/>
    <w:rsid w:val="00627E49"/>
    <w:rsid w:val="00630016"/>
    <w:rsid w:val="00630744"/>
    <w:rsid w:val="00631406"/>
    <w:rsid w:val="0063146C"/>
    <w:rsid w:val="00631891"/>
    <w:rsid w:val="00631F6F"/>
    <w:rsid w:val="00633358"/>
    <w:rsid w:val="00633AC8"/>
    <w:rsid w:val="00634E2E"/>
    <w:rsid w:val="00634FC9"/>
    <w:rsid w:val="0063562D"/>
    <w:rsid w:val="00637B2F"/>
    <w:rsid w:val="00640784"/>
    <w:rsid w:val="00641244"/>
    <w:rsid w:val="006412E5"/>
    <w:rsid w:val="006429D3"/>
    <w:rsid w:val="00643282"/>
    <w:rsid w:val="00643E10"/>
    <w:rsid w:val="00645505"/>
    <w:rsid w:val="00645D17"/>
    <w:rsid w:val="0064649C"/>
    <w:rsid w:val="0064654D"/>
    <w:rsid w:val="0064666B"/>
    <w:rsid w:val="00646A14"/>
    <w:rsid w:val="00646C88"/>
    <w:rsid w:val="006474F9"/>
    <w:rsid w:val="00647A77"/>
    <w:rsid w:val="00647C8D"/>
    <w:rsid w:val="00647D2D"/>
    <w:rsid w:val="00650763"/>
    <w:rsid w:val="006507D0"/>
    <w:rsid w:val="006510DD"/>
    <w:rsid w:val="00652108"/>
    <w:rsid w:val="00652253"/>
    <w:rsid w:val="006522ED"/>
    <w:rsid w:val="006524A5"/>
    <w:rsid w:val="00652702"/>
    <w:rsid w:val="00652824"/>
    <w:rsid w:val="00652CF6"/>
    <w:rsid w:val="006537D0"/>
    <w:rsid w:val="00653894"/>
    <w:rsid w:val="00653B68"/>
    <w:rsid w:val="00653CFB"/>
    <w:rsid w:val="0065445E"/>
    <w:rsid w:val="00654498"/>
    <w:rsid w:val="00654503"/>
    <w:rsid w:val="00655423"/>
    <w:rsid w:val="00655709"/>
    <w:rsid w:val="00655EDB"/>
    <w:rsid w:val="006562B3"/>
    <w:rsid w:val="00657422"/>
    <w:rsid w:val="00657655"/>
    <w:rsid w:val="00657872"/>
    <w:rsid w:val="00657ED6"/>
    <w:rsid w:val="00660049"/>
    <w:rsid w:val="006610E9"/>
    <w:rsid w:val="00661510"/>
    <w:rsid w:val="006617A8"/>
    <w:rsid w:val="006619E4"/>
    <w:rsid w:val="00662A92"/>
    <w:rsid w:val="00662F88"/>
    <w:rsid w:val="00663F05"/>
    <w:rsid w:val="006640F9"/>
    <w:rsid w:val="00664DA1"/>
    <w:rsid w:val="00665006"/>
    <w:rsid w:val="00665CEB"/>
    <w:rsid w:val="00666CAE"/>
    <w:rsid w:val="00666F17"/>
    <w:rsid w:val="0067003E"/>
    <w:rsid w:val="00670154"/>
    <w:rsid w:val="006715A3"/>
    <w:rsid w:val="00671AA7"/>
    <w:rsid w:val="00671F40"/>
    <w:rsid w:val="00672670"/>
    <w:rsid w:val="00672C79"/>
    <w:rsid w:val="00672F76"/>
    <w:rsid w:val="0067310C"/>
    <w:rsid w:val="006735D1"/>
    <w:rsid w:val="006739A0"/>
    <w:rsid w:val="0067425B"/>
    <w:rsid w:val="006746FE"/>
    <w:rsid w:val="006748E7"/>
    <w:rsid w:val="006749D6"/>
    <w:rsid w:val="00674E6B"/>
    <w:rsid w:val="0067607A"/>
    <w:rsid w:val="006761E3"/>
    <w:rsid w:val="006762BD"/>
    <w:rsid w:val="00677499"/>
    <w:rsid w:val="006778CB"/>
    <w:rsid w:val="00677972"/>
    <w:rsid w:val="00680377"/>
    <w:rsid w:val="00680782"/>
    <w:rsid w:val="006814BF"/>
    <w:rsid w:val="00681859"/>
    <w:rsid w:val="00681A73"/>
    <w:rsid w:val="00681C3F"/>
    <w:rsid w:val="00681E6C"/>
    <w:rsid w:val="006829C4"/>
    <w:rsid w:val="0068308B"/>
    <w:rsid w:val="00683500"/>
    <w:rsid w:val="00683E55"/>
    <w:rsid w:val="00684033"/>
    <w:rsid w:val="00685033"/>
    <w:rsid w:val="006853DF"/>
    <w:rsid w:val="00685A20"/>
    <w:rsid w:val="00685DB4"/>
    <w:rsid w:val="0068648A"/>
    <w:rsid w:val="00686A1C"/>
    <w:rsid w:val="00687288"/>
    <w:rsid w:val="00687863"/>
    <w:rsid w:val="00690061"/>
    <w:rsid w:val="006900AA"/>
    <w:rsid w:val="0069047D"/>
    <w:rsid w:val="0069057B"/>
    <w:rsid w:val="00691641"/>
    <w:rsid w:val="00691B6F"/>
    <w:rsid w:val="00691BE8"/>
    <w:rsid w:val="00691F47"/>
    <w:rsid w:val="006922A7"/>
    <w:rsid w:val="006928A6"/>
    <w:rsid w:val="00692A41"/>
    <w:rsid w:val="00692F68"/>
    <w:rsid w:val="0069373C"/>
    <w:rsid w:val="00694B6B"/>
    <w:rsid w:val="00694CA8"/>
    <w:rsid w:val="006955BB"/>
    <w:rsid w:val="006957BF"/>
    <w:rsid w:val="00695FF9"/>
    <w:rsid w:val="00696395"/>
    <w:rsid w:val="00696936"/>
    <w:rsid w:val="00696EDE"/>
    <w:rsid w:val="0069771E"/>
    <w:rsid w:val="00697ADF"/>
    <w:rsid w:val="00697EED"/>
    <w:rsid w:val="006A0008"/>
    <w:rsid w:val="006A04D9"/>
    <w:rsid w:val="006A05D2"/>
    <w:rsid w:val="006A0B16"/>
    <w:rsid w:val="006A12FE"/>
    <w:rsid w:val="006A168B"/>
    <w:rsid w:val="006A1AEF"/>
    <w:rsid w:val="006A1C21"/>
    <w:rsid w:val="006A1F96"/>
    <w:rsid w:val="006A25DF"/>
    <w:rsid w:val="006A2B09"/>
    <w:rsid w:val="006A2B94"/>
    <w:rsid w:val="006A3190"/>
    <w:rsid w:val="006A3C56"/>
    <w:rsid w:val="006A3DA3"/>
    <w:rsid w:val="006A4BF2"/>
    <w:rsid w:val="006A4E4E"/>
    <w:rsid w:val="006A535C"/>
    <w:rsid w:val="006A58EA"/>
    <w:rsid w:val="006A5ADA"/>
    <w:rsid w:val="006A5B24"/>
    <w:rsid w:val="006A6633"/>
    <w:rsid w:val="006A6695"/>
    <w:rsid w:val="006A7275"/>
    <w:rsid w:val="006A7B5A"/>
    <w:rsid w:val="006B0115"/>
    <w:rsid w:val="006B0DCE"/>
    <w:rsid w:val="006B1274"/>
    <w:rsid w:val="006B127A"/>
    <w:rsid w:val="006B1ACD"/>
    <w:rsid w:val="006B1B46"/>
    <w:rsid w:val="006B1F89"/>
    <w:rsid w:val="006B222D"/>
    <w:rsid w:val="006B25A1"/>
    <w:rsid w:val="006B2881"/>
    <w:rsid w:val="006B29BA"/>
    <w:rsid w:val="006B2E6D"/>
    <w:rsid w:val="006B2F7D"/>
    <w:rsid w:val="006B30D3"/>
    <w:rsid w:val="006B340A"/>
    <w:rsid w:val="006B3F02"/>
    <w:rsid w:val="006B462D"/>
    <w:rsid w:val="006B4B09"/>
    <w:rsid w:val="006B50E3"/>
    <w:rsid w:val="006B592F"/>
    <w:rsid w:val="006B5D5F"/>
    <w:rsid w:val="006B6209"/>
    <w:rsid w:val="006B726D"/>
    <w:rsid w:val="006B7441"/>
    <w:rsid w:val="006B7A79"/>
    <w:rsid w:val="006C052D"/>
    <w:rsid w:val="006C07B5"/>
    <w:rsid w:val="006C0843"/>
    <w:rsid w:val="006C0B97"/>
    <w:rsid w:val="006C11A4"/>
    <w:rsid w:val="006C11A8"/>
    <w:rsid w:val="006C12B6"/>
    <w:rsid w:val="006C13D8"/>
    <w:rsid w:val="006C15E4"/>
    <w:rsid w:val="006C22FC"/>
    <w:rsid w:val="006C22FD"/>
    <w:rsid w:val="006C232B"/>
    <w:rsid w:val="006C2367"/>
    <w:rsid w:val="006C2FE5"/>
    <w:rsid w:val="006C3501"/>
    <w:rsid w:val="006C39CF"/>
    <w:rsid w:val="006C3ADE"/>
    <w:rsid w:val="006C3D4E"/>
    <w:rsid w:val="006C4AAE"/>
    <w:rsid w:val="006C4C9F"/>
    <w:rsid w:val="006C4EAF"/>
    <w:rsid w:val="006C4FF1"/>
    <w:rsid w:val="006C522F"/>
    <w:rsid w:val="006C5B32"/>
    <w:rsid w:val="006C5CED"/>
    <w:rsid w:val="006C5F4B"/>
    <w:rsid w:val="006C5FA0"/>
    <w:rsid w:val="006C62ED"/>
    <w:rsid w:val="006C6464"/>
    <w:rsid w:val="006C6921"/>
    <w:rsid w:val="006C6BD1"/>
    <w:rsid w:val="006C6BD6"/>
    <w:rsid w:val="006C71AA"/>
    <w:rsid w:val="006C755F"/>
    <w:rsid w:val="006C779F"/>
    <w:rsid w:val="006C7B19"/>
    <w:rsid w:val="006D0850"/>
    <w:rsid w:val="006D1170"/>
    <w:rsid w:val="006D125A"/>
    <w:rsid w:val="006D1E54"/>
    <w:rsid w:val="006D2233"/>
    <w:rsid w:val="006D22A7"/>
    <w:rsid w:val="006D3182"/>
    <w:rsid w:val="006D32B7"/>
    <w:rsid w:val="006D3DDA"/>
    <w:rsid w:val="006D3FF9"/>
    <w:rsid w:val="006D4141"/>
    <w:rsid w:val="006D4A39"/>
    <w:rsid w:val="006D6297"/>
    <w:rsid w:val="006D652D"/>
    <w:rsid w:val="006D6706"/>
    <w:rsid w:val="006D6A73"/>
    <w:rsid w:val="006D729B"/>
    <w:rsid w:val="006D770E"/>
    <w:rsid w:val="006D79B4"/>
    <w:rsid w:val="006D79F2"/>
    <w:rsid w:val="006D7E85"/>
    <w:rsid w:val="006D7E8B"/>
    <w:rsid w:val="006E076D"/>
    <w:rsid w:val="006E137F"/>
    <w:rsid w:val="006E194A"/>
    <w:rsid w:val="006E19CF"/>
    <w:rsid w:val="006E1C6B"/>
    <w:rsid w:val="006E2133"/>
    <w:rsid w:val="006E2A6B"/>
    <w:rsid w:val="006E2BDE"/>
    <w:rsid w:val="006E32F2"/>
    <w:rsid w:val="006E3813"/>
    <w:rsid w:val="006E3F5C"/>
    <w:rsid w:val="006E449E"/>
    <w:rsid w:val="006E4D6A"/>
    <w:rsid w:val="006E5476"/>
    <w:rsid w:val="006E5C8D"/>
    <w:rsid w:val="006E612D"/>
    <w:rsid w:val="006E6668"/>
    <w:rsid w:val="006E771B"/>
    <w:rsid w:val="006F031E"/>
    <w:rsid w:val="006F117A"/>
    <w:rsid w:val="006F16D5"/>
    <w:rsid w:val="006F18C1"/>
    <w:rsid w:val="006F1A87"/>
    <w:rsid w:val="006F1DCE"/>
    <w:rsid w:val="006F2AA7"/>
    <w:rsid w:val="006F2DDB"/>
    <w:rsid w:val="006F3028"/>
    <w:rsid w:val="006F3259"/>
    <w:rsid w:val="006F48B9"/>
    <w:rsid w:val="006F4E71"/>
    <w:rsid w:val="006F4F9E"/>
    <w:rsid w:val="006F5186"/>
    <w:rsid w:val="006F51FA"/>
    <w:rsid w:val="006F533F"/>
    <w:rsid w:val="006F5E84"/>
    <w:rsid w:val="006F6014"/>
    <w:rsid w:val="006F6089"/>
    <w:rsid w:val="006F64F8"/>
    <w:rsid w:val="00700CF3"/>
    <w:rsid w:val="00700E19"/>
    <w:rsid w:val="00701823"/>
    <w:rsid w:val="00701C45"/>
    <w:rsid w:val="00701FEE"/>
    <w:rsid w:val="007027CF"/>
    <w:rsid w:val="0070308F"/>
    <w:rsid w:val="00703223"/>
    <w:rsid w:val="00703E10"/>
    <w:rsid w:val="00705252"/>
    <w:rsid w:val="00705301"/>
    <w:rsid w:val="007057CA"/>
    <w:rsid w:val="00705C54"/>
    <w:rsid w:val="00705E5A"/>
    <w:rsid w:val="007063F7"/>
    <w:rsid w:val="007069DF"/>
    <w:rsid w:val="007069EE"/>
    <w:rsid w:val="00706FBB"/>
    <w:rsid w:val="00707A5D"/>
    <w:rsid w:val="00710639"/>
    <w:rsid w:val="00710EFE"/>
    <w:rsid w:val="00711211"/>
    <w:rsid w:val="007118C8"/>
    <w:rsid w:val="0071195E"/>
    <w:rsid w:val="00711A9A"/>
    <w:rsid w:val="0071257F"/>
    <w:rsid w:val="0071281E"/>
    <w:rsid w:val="007130E2"/>
    <w:rsid w:val="00713C16"/>
    <w:rsid w:val="0071495E"/>
    <w:rsid w:val="00714F42"/>
    <w:rsid w:val="007151C1"/>
    <w:rsid w:val="0071536C"/>
    <w:rsid w:val="0071562C"/>
    <w:rsid w:val="0071570A"/>
    <w:rsid w:val="00715894"/>
    <w:rsid w:val="00715912"/>
    <w:rsid w:val="007164BC"/>
    <w:rsid w:val="007176E5"/>
    <w:rsid w:val="007177E5"/>
    <w:rsid w:val="00717936"/>
    <w:rsid w:val="007179D9"/>
    <w:rsid w:val="007205D5"/>
    <w:rsid w:val="0072069D"/>
    <w:rsid w:val="00720B5F"/>
    <w:rsid w:val="0072434B"/>
    <w:rsid w:val="00724D47"/>
    <w:rsid w:val="007252B9"/>
    <w:rsid w:val="00725A70"/>
    <w:rsid w:val="007275F0"/>
    <w:rsid w:val="00730B38"/>
    <w:rsid w:val="007314D4"/>
    <w:rsid w:val="00731F02"/>
    <w:rsid w:val="00732085"/>
    <w:rsid w:val="00733738"/>
    <w:rsid w:val="00733931"/>
    <w:rsid w:val="00734F33"/>
    <w:rsid w:val="00735329"/>
    <w:rsid w:val="00735979"/>
    <w:rsid w:val="00735F02"/>
    <w:rsid w:val="007365E8"/>
    <w:rsid w:val="00736C11"/>
    <w:rsid w:val="0074099D"/>
    <w:rsid w:val="0074125A"/>
    <w:rsid w:val="0074166F"/>
    <w:rsid w:val="0074195E"/>
    <w:rsid w:val="00741B29"/>
    <w:rsid w:val="00742D0A"/>
    <w:rsid w:val="007433C9"/>
    <w:rsid w:val="00743DE9"/>
    <w:rsid w:val="0074407E"/>
    <w:rsid w:val="0074435A"/>
    <w:rsid w:val="00744ED6"/>
    <w:rsid w:val="00745264"/>
    <w:rsid w:val="00745700"/>
    <w:rsid w:val="00745816"/>
    <w:rsid w:val="00746B34"/>
    <w:rsid w:val="00746D82"/>
    <w:rsid w:val="00747083"/>
    <w:rsid w:val="00747623"/>
    <w:rsid w:val="00747985"/>
    <w:rsid w:val="00747FF3"/>
    <w:rsid w:val="007500C3"/>
    <w:rsid w:val="00751106"/>
    <w:rsid w:val="00751871"/>
    <w:rsid w:val="007527FC"/>
    <w:rsid w:val="00753809"/>
    <w:rsid w:val="00753E93"/>
    <w:rsid w:val="0075401E"/>
    <w:rsid w:val="00754450"/>
    <w:rsid w:val="00754BEF"/>
    <w:rsid w:val="0075514F"/>
    <w:rsid w:val="00755E78"/>
    <w:rsid w:val="00756C59"/>
    <w:rsid w:val="00756E3C"/>
    <w:rsid w:val="007572E4"/>
    <w:rsid w:val="0076007A"/>
    <w:rsid w:val="0076008B"/>
    <w:rsid w:val="00760333"/>
    <w:rsid w:val="007606D8"/>
    <w:rsid w:val="00760F8F"/>
    <w:rsid w:val="00761C80"/>
    <w:rsid w:val="00761CE7"/>
    <w:rsid w:val="00762B78"/>
    <w:rsid w:val="00762C23"/>
    <w:rsid w:val="00763787"/>
    <w:rsid w:val="007637F7"/>
    <w:rsid w:val="007639B7"/>
    <w:rsid w:val="00763B25"/>
    <w:rsid w:val="00763E44"/>
    <w:rsid w:val="007648DA"/>
    <w:rsid w:val="00764DAE"/>
    <w:rsid w:val="00764EB0"/>
    <w:rsid w:val="00765DA4"/>
    <w:rsid w:val="00766B66"/>
    <w:rsid w:val="00766DFF"/>
    <w:rsid w:val="007674D7"/>
    <w:rsid w:val="007678DA"/>
    <w:rsid w:val="00767B04"/>
    <w:rsid w:val="00767C14"/>
    <w:rsid w:val="00770701"/>
    <w:rsid w:val="007717A3"/>
    <w:rsid w:val="0077180C"/>
    <w:rsid w:val="00772701"/>
    <w:rsid w:val="00772A1C"/>
    <w:rsid w:val="00772C36"/>
    <w:rsid w:val="00772E37"/>
    <w:rsid w:val="00774AEB"/>
    <w:rsid w:val="0077546D"/>
    <w:rsid w:val="00775B14"/>
    <w:rsid w:val="00775C62"/>
    <w:rsid w:val="00775D92"/>
    <w:rsid w:val="007764F8"/>
    <w:rsid w:val="00776D6B"/>
    <w:rsid w:val="00777562"/>
    <w:rsid w:val="007777CB"/>
    <w:rsid w:val="007777FB"/>
    <w:rsid w:val="00777B77"/>
    <w:rsid w:val="00777C46"/>
    <w:rsid w:val="0078090A"/>
    <w:rsid w:val="00781752"/>
    <w:rsid w:val="007817CD"/>
    <w:rsid w:val="00782639"/>
    <w:rsid w:val="00782EDD"/>
    <w:rsid w:val="00783FA4"/>
    <w:rsid w:val="00784B44"/>
    <w:rsid w:val="00785A4B"/>
    <w:rsid w:val="00786BD4"/>
    <w:rsid w:val="0078746D"/>
    <w:rsid w:val="00787A17"/>
    <w:rsid w:val="00787ACC"/>
    <w:rsid w:val="0079002F"/>
    <w:rsid w:val="007902C1"/>
    <w:rsid w:val="007909CC"/>
    <w:rsid w:val="00790E3F"/>
    <w:rsid w:val="007917B9"/>
    <w:rsid w:val="0079265C"/>
    <w:rsid w:val="00793570"/>
    <w:rsid w:val="00794C44"/>
    <w:rsid w:val="00794D96"/>
    <w:rsid w:val="00794DB1"/>
    <w:rsid w:val="007952D4"/>
    <w:rsid w:val="00795822"/>
    <w:rsid w:val="00796251"/>
    <w:rsid w:val="00796281"/>
    <w:rsid w:val="00796347"/>
    <w:rsid w:val="0079634F"/>
    <w:rsid w:val="00796370"/>
    <w:rsid w:val="007963FA"/>
    <w:rsid w:val="0079648C"/>
    <w:rsid w:val="00796575"/>
    <w:rsid w:val="007A06E6"/>
    <w:rsid w:val="007A0C03"/>
    <w:rsid w:val="007A108B"/>
    <w:rsid w:val="007A1142"/>
    <w:rsid w:val="007A12A3"/>
    <w:rsid w:val="007A1889"/>
    <w:rsid w:val="007A1A0A"/>
    <w:rsid w:val="007A2020"/>
    <w:rsid w:val="007A2FF1"/>
    <w:rsid w:val="007A31CF"/>
    <w:rsid w:val="007A31D4"/>
    <w:rsid w:val="007A372B"/>
    <w:rsid w:val="007A3CDA"/>
    <w:rsid w:val="007A438A"/>
    <w:rsid w:val="007A43B8"/>
    <w:rsid w:val="007A5CFC"/>
    <w:rsid w:val="007A5D19"/>
    <w:rsid w:val="007A65A9"/>
    <w:rsid w:val="007A749A"/>
    <w:rsid w:val="007A7AA6"/>
    <w:rsid w:val="007B0088"/>
    <w:rsid w:val="007B00DD"/>
    <w:rsid w:val="007B0218"/>
    <w:rsid w:val="007B0865"/>
    <w:rsid w:val="007B09AD"/>
    <w:rsid w:val="007B0ECF"/>
    <w:rsid w:val="007B1349"/>
    <w:rsid w:val="007B1ACB"/>
    <w:rsid w:val="007B248E"/>
    <w:rsid w:val="007B2794"/>
    <w:rsid w:val="007B32CA"/>
    <w:rsid w:val="007B38F0"/>
    <w:rsid w:val="007B3FC8"/>
    <w:rsid w:val="007B4084"/>
    <w:rsid w:val="007B4496"/>
    <w:rsid w:val="007B4C26"/>
    <w:rsid w:val="007B4C28"/>
    <w:rsid w:val="007B5486"/>
    <w:rsid w:val="007B5D59"/>
    <w:rsid w:val="007B6102"/>
    <w:rsid w:val="007B7763"/>
    <w:rsid w:val="007B77F0"/>
    <w:rsid w:val="007B78EF"/>
    <w:rsid w:val="007B790A"/>
    <w:rsid w:val="007B7D64"/>
    <w:rsid w:val="007B7D9B"/>
    <w:rsid w:val="007C042C"/>
    <w:rsid w:val="007C0BE5"/>
    <w:rsid w:val="007C2A58"/>
    <w:rsid w:val="007C4A10"/>
    <w:rsid w:val="007C4C7C"/>
    <w:rsid w:val="007C4C9B"/>
    <w:rsid w:val="007C597B"/>
    <w:rsid w:val="007C6240"/>
    <w:rsid w:val="007C63B3"/>
    <w:rsid w:val="007C6543"/>
    <w:rsid w:val="007C68DC"/>
    <w:rsid w:val="007C7646"/>
    <w:rsid w:val="007D03E6"/>
    <w:rsid w:val="007D0DCD"/>
    <w:rsid w:val="007D0E83"/>
    <w:rsid w:val="007D241B"/>
    <w:rsid w:val="007D28B1"/>
    <w:rsid w:val="007D2EEA"/>
    <w:rsid w:val="007D3D27"/>
    <w:rsid w:val="007D3E28"/>
    <w:rsid w:val="007D3E8E"/>
    <w:rsid w:val="007D40FE"/>
    <w:rsid w:val="007D4522"/>
    <w:rsid w:val="007D4C1B"/>
    <w:rsid w:val="007D4E1A"/>
    <w:rsid w:val="007D5D4B"/>
    <w:rsid w:val="007D6B6E"/>
    <w:rsid w:val="007D71C7"/>
    <w:rsid w:val="007E0447"/>
    <w:rsid w:val="007E0558"/>
    <w:rsid w:val="007E080F"/>
    <w:rsid w:val="007E0D0B"/>
    <w:rsid w:val="007E0F58"/>
    <w:rsid w:val="007E1552"/>
    <w:rsid w:val="007E1E65"/>
    <w:rsid w:val="007E22A3"/>
    <w:rsid w:val="007E3246"/>
    <w:rsid w:val="007E332D"/>
    <w:rsid w:val="007E340D"/>
    <w:rsid w:val="007E48B0"/>
    <w:rsid w:val="007E4B54"/>
    <w:rsid w:val="007E4FD2"/>
    <w:rsid w:val="007E5553"/>
    <w:rsid w:val="007E5AE7"/>
    <w:rsid w:val="007E5F01"/>
    <w:rsid w:val="007E623F"/>
    <w:rsid w:val="007E626C"/>
    <w:rsid w:val="007E6675"/>
    <w:rsid w:val="007E6E88"/>
    <w:rsid w:val="007E70ED"/>
    <w:rsid w:val="007E74AE"/>
    <w:rsid w:val="007F0257"/>
    <w:rsid w:val="007F0293"/>
    <w:rsid w:val="007F0949"/>
    <w:rsid w:val="007F0A32"/>
    <w:rsid w:val="007F0BF4"/>
    <w:rsid w:val="007F1396"/>
    <w:rsid w:val="007F14A1"/>
    <w:rsid w:val="007F1CD3"/>
    <w:rsid w:val="007F207F"/>
    <w:rsid w:val="007F2EC1"/>
    <w:rsid w:val="007F32C5"/>
    <w:rsid w:val="007F3371"/>
    <w:rsid w:val="007F3AA6"/>
    <w:rsid w:val="007F3C67"/>
    <w:rsid w:val="007F433D"/>
    <w:rsid w:val="007F4AA8"/>
    <w:rsid w:val="007F4ADC"/>
    <w:rsid w:val="007F4CAC"/>
    <w:rsid w:val="007F5634"/>
    <w:rsid w:val="007F5894"/>
    <w:rsid w:val="007F7324"/>
    <w:rsid w:val="007F7848"/>
    <w:rsid w:val="008005B2"/>
    <w:rsid w:val="00800D89"/>
    <w:rsid w:val="008018D2"/>
    <w:rsid w:val="008031FD"/>
    <w:rsid w:val="00803AA7"/>
    <w:rsid w:val="00804456"/>
    <w:rsid w:val="00804B56"/>
    <w:rsid w:val="00804BDA"/>
    <w:rsid w:val="00805026"/>
    <w:rsid w:val="00805450"/>
    <w:rsid w:val="00805CBB"/>
    <w:rsid w:val="008069DB"/>
    <w:rsid w:val="00807113"/>
    <w:rsid w:val="00807508"/>
    <w:rsid w:val="00807887"/>
    <w:rsid w:val="00807AA6"/>
    <w:rsid w:val="00807DA1"/>
    <w:rsid w:val="00810AD5"/>
    <w:rsid w:val="00810B33"/>
    <w:rsid w:val="00811078"/>
    <w:rsid w:val="00811550"/>
    <w:rsid w:val="00811925"/>
    <w:rsid w:val="00811961"/>
    <w:rsid w:val="008119DF"/>
    <w:rsid w:val="00811B26"/>
    <w:rsid w:val="00811EEC"/>
    <w:rsid w:val="008120B3"/>
    <w:rsid w:val="00812766"/>
    <w:rsid w:val="00812B73"/>
    <w:rsid w:val="00813E6C"/>
    <w:rsid w:val="00813EC8"/>
    <w:rsid w:val="008143EA"/>
    <w:rsid w:val="00814745"/>
    <w:rsid w:val="00814F3B"/>
    <w:rsid w:val="00815301"/>
    <w:rsid w:val="00815678"/>
    <w:rsid w:val="00815C05"/>
    <w:rsid w:val="00815DB7"/>
    <w:rsid w:val="00816024"/>
    <w:rsid w:val="008162C9"/>
    <w:rsid w:val="008166B0"/>
    <w:rsid w:val="00816EEA"/>
    <w:rsid w:val="00817791"/>
    <w:rsid w:val="008178F2"/>
    <w:rsid w:val="00817E8B"/>
    <w:rsid w:val="008200B7"/>
    <w:rsid w:val="00820921"/>
    <w:rsid w:val="00820CA3"/>
    <w:rsid w:val="00821120"/>
    <w:rsid w:val="0082165A"/>
    <w:rsid w:val="008217BC"/>
    <w:rsid w:val="008219E3"/>
    <w:rsid w:val="00821D74"/>
    <w:rsid w:val="00821F74"/>
    <w:rsid w:val="00822061"/>
    <w:rsid w:val="00822936"/>
    <w:rsid w:val="00822F59"/>
    <w:rsid w:val="008239C9"/>
    <w:rsid w:val="0082464D"/>
    <w:rsid w:val="00824E80"/>
    <w:rsid w:val="0082518F"/>
    <w:rsid w:val="0082530E"/>
    <w:rsid w:val="0082539E"/>
    <w:rsid w:val="00825448"/>
    <w:rsid w:val="00825E81"/>
    <w:rsid w:val="008260FE"/>
    <w:rsid w:val="00826888"/>
    <w:rsid w:val="008268A7"/>
    <w:rsid w:val="00827245"/>
    <w:rsid w:val="00827ED2"/>
    <w:rsid w:val="008306E1"/>
    <w:rsid w:val="00830A69"/>
    <w:rsid w:val="00831096"/>
    <w:rsid w:val="00831825"/>
    <w:rsid w:val="008335CB"/>
    <w:rsid w:val="00833621"/>
    <w:rsid w:val="00833C7E"/>
    <w:rsid w:val="00834494"/>
    <w:rsid w:val="00834755"/>
    <w:rsid w:val="00835659"/>
    <w:rsid w:val="0083584F"/>
    <w:rsid w:val="00835CE0"/>
    <w:rsid w:val="00836A18"/>
    <w:rsid w:val="008373E1"/>
    <w:rsid w:val="008377C4"/>
    <w:rsid w:val="00837812"/>
    <w:rsid w:val="0084007F"/>
    <w:rsid w:val="0084033F"/>
    <w:rsid w:val="008404DE"/>
    <w:rsid w:val="0084070D"/>
    <w:rsid w:val="00840B55"/>
    <w:rsid w:val="00840DEC"/>
    <w:rsid w:val="00841556"/>
    <w:rsid w:val="00841DC3"/>
    <w:rsid w:val="00841DED"/>
    <w:rsid w:val="00842A0E"/>
    <w:rsid w:val="00842AF8"/>
    <w:rsid w:val="00842BB3"/>
    <w:rsid w:val="00842E12"/>
    <w:rsid w:val="0084392E"/>
    <w:rsid w:val="008439F5"/>
    <w:rsid w:val="00843D79"/>
    <w:rsid w:val="0084484D"/>
    <w:rsid w:val="0084499C"/>
    <w:rsid w:val="0084645C"/>
    <w:rsid w:val="00847A06"/>
    <w:rsid w:val="00847B0D"/>
    <w:rsid w:val="00847BDA"/>
    <w:rsid w:val="00850462"/>
    <w:rsid w:val="0085220B"/>
    <w:rsid w:val="00852B63"/>
    <w:rsid w:val="0085319D"/>
    <w:rsid w:val="008537B8"/>
    <w:rsid w:val="00855345"/>
    <w:rsid w:val="0085568C"/>
    <w:rsid w:val="00855991"/>
    <w:rsid w:val="008559A8"/>
    <w:rsid w:val="00855DD2"/>
    <w:rsid w:val="00856562"/>
    <w:rsid w:val="00856578"/>
    <w:rsid w:val="00856769"/>
    <w:rsid w:val="00857386"/>
    <w:rsid w:val="00857C4E"/>
    <w:rsid w:val="008601F1"/>
    <w:rsid w:val="008607B6"/>
    <w:rsid w:val="00860B1A"/>
    <w:rsid w:val="00860E81"/>
    <w:rsid w:val="00860FCE"/>
    <w:rsid w:val="00861143"/>
    <w:rsid w:val="008614DF"/>
    <w:rsid w:val="00861591"/>
    <w:rsid w:val="008618C1"/>
    <w:rsid w:val="00861FE1"/>
    <w:rsid w:val="00862484"/>
    <w:rsid w:val="00862510"/>
    <w:rsid w:val="00862FBD"/>
    <w:rsid w:val="008631DC"/>
    <w:rsid w:val="008634F4"/>
    <w:rsid w:val="008638B9"/>
    <w:rsid w:val="00864701"/>
    <w:rsid w:val="00865A7F"/>
    <w:rsid w:val="00865C18"/>
    <w:rsid w:val="00865EF3"/>
    <w:rsid w:val="00866020"/>
    <w:rsid w:val="00866074"/>
    <w:rsid w:val="00866188"/>
    <w:rsid w:val="0086623E"/>
    <w:rsid w:val="0086627F"/>
    <w:rsid w:val="0086644F"/>
    <w:rsid w:val="008715CB"/>
    <w:rsid w:val="00871FDD"/>
    <w:rsid w:val="00872606"/>
    <w:rsid w:val="00872643"/>
    <w:rsid w:val="00872B93"/>
    <w:rsid w:val="00872C32"/>
    <w:rsid w:val="0087315E"/>
    <w:rsid w:val="008735AD"/>
    <w:rsid w:val="00873A0B"/>
    <w:rsid w:val="00873A18"/>
    <w:rsid w:val="008745DC"/>
    <w:rsid w:val="0087466A"/>
    <w:rsid w:val="008746EA"/>
    <w:rsid w:val="00874798"/>
    <w:rsid w:val="008749E3"/>
    <w:rsid w:val="00874B7E"/>
    <w:rsid w:val="00875AE0"/>
    <w:rsid w:val="00876668"/>
    <w:rsid w:val="0087676A"/>
    <w:rsid w:val="00876D73"/>
    <w:rsid w:val="00876DA8"/>
    <w:rsid w:val="00877441"/>
    <w:rsid w:val="00877CB9"/>
    <w:rsid w:val="00880312"/>
    <w:rsid w:val="00881185"/>
    <w:rsid w:val="00881585"/>
    <w:rsid w:val="0088165E"/>
    <w:rsid w:val="00881810"/>
    <w:rsid w:val="00881F74"/>
    <w:rsid w:val="00882244"/>
    <w:rsid w:val="008827AD"/>
    <w:rsid w:val="00883997"/>
    <w:rsid w:val="00883F39"/>
    <w:rsid w:val="008844A1"/>
    <w:rsid w:val="008848B8"/>
    <w:rsid w:val="00884BD2"/>
    <w:rsid w:val="00884C9F"/>
    <w:rsid w:val="00885493"/>
    <w:rsid w:val="00886546"/>
    <w:rsid w:val="008865DE"/>
    <w:rsid w:val="00886A23"/>
    <w:rsid w:val="00886EE6"/>
    <w:rsid w:val="008872E0"/>
    <w:rsid w:val="00887B6E"/>
    <w:rsid w:val="00887D03"/>
    <w:rsid w:val="00890033"/>
    <w:rsid w:val="008906C2"/>
    <w:rsid w:val="008907DD"/>
    <w:rsid w:val="00890C39"/>
    <w:rsid w:val="00890D04"/>
    <w:rsid w:val="008914C3"/>
    <w:rsid w:val="0089170F"/>
    <w:rsid w:val="00891C08"/>
    <w:rsid w:val="00891FF9"/>
    <w:rsid w:val="008920F7"/>
    <w:rsid w:val="00892159"/>
    <w:rsid w:val="00892C24"/>
    <w:rsid w:val="008935F7"/>
    <w:rsid w:val="00893889"/>
    <w:rsid w:val="00893898"/>
    <w:rsid w:val="00893F7C"/>
    <w:rsid w:val="00894C3E"/>
    <w:rsid w:val="0089526D"/>
    <w:rsid w:val="00895A2E"/>
    <w:rsid w:val="008960F5"/>
    <w:rsid w:val="00896153"/>
    <w:rsid w:val="008963A5"/>
    <w:rsid w:val="00896ED1"/>
    <w:rsid w:val="00897A9C"/>
    <w:rsid w:val="00897D89"/>
    <w:rsid w:val="00897F06"/>
    <w:rsid w:val="008A0C65"/>
    <w:rsid w:val="008A1840"/>
    <w:rsid w:val="008A2178"/>
    <w:rsid w:val="008A2343"/>
    <w:rsid w:val="008A2624"/>
    <w:rsid w:val="008A264C"/>
    <w:rsid w:val="008A29E8"/>
    <w:rsid w:val="008A2BC9"/>
    <w:rsid w:val="008A2CDC"/>
    <w:rsid w:val="008A40F6"/>
    <w:rsid w:val="008A4558"/>
    <w:rsid w:val="008A5741"/>
    <w:rsid w:val="008A574D"/>
    <w:rsid w:val="008A5E54"/>
    <w:rsid w:val="008A5FC3"/>
    <w:rsid w:val="008A602F"/>
    <w:rsid w:val="008A63A8"/>
    <w:rsid w:val="008A64BD"/>
    <w:rsid w:val="008A655B"/>
    <w:rsid w:val="008A69AC"/>
    <w:rsid w:val="008A6A85"/>
    <w:rsid w:val="008B1109"/>
    <w:rsid w:val="008B134B"/>
    <w:rsid w:val="008B1F4D"/>
    <w:rsid w:val="008B1F97"/>
    <w:rsid w:val="008B22B9"/>
    <w:rsid w:val="008B25E0"/>
    <w:rsid w:val="008B31D1"/>
    <w:rsid w:val="008B3304"/>
    <w:rsid w:val="008B3832"/>
    <w:rsid w:val="008B389D"/>
    <w:rsid w:val="008B3A7F"/>
    <w:rsid w:val="008B3BB9"/>
    <w:rsid w:val="008B3E3B"/>
    <w:rsid w:val="008B4272"/>
    <w:rsid w:val="008B4ADD"/>
    <w:rsid w:val="008B505D"/>
    <w:rsid w:val="008B5101"/>
    <w:rsid w:val="008B5159"/>
    <w:rsid w:val="008B58BD"/>
    <w:rsid w:val="008B6082"/>
    <w:rsid w:val="008B658F"/>
    <w:rsid w:val="008B6820"/>
    <w:rsid w:val="008B6840"/>
    <w:rsid w:val="008B6A93"/>
    <w:rsid w:val="008B7096"/>
    <w:rsid w:val="008B740F"/>
    <w:rsid w:val="008C0A0E"/>
    <w:rsid w:val="008C0F0C"/>
    <w:rsid w:val="008C1AC3"/>
    <w:rsid w:val="008C1B64"/>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1FA"/>
    <w:rsid w:val="008C6401"/>
    <w:rsid w:val="008C6CC6"/>
    <w:rsid w:val="008C6D7A"/>
    <w:rsid w:val="008C7E30"/>
    <w:rsid w:val="008C7E6D"/>
    <w:rsid w:val="008C7F6C"/>
    <w:rsid w:val="008D08AD"/>
    <w:rsid w:val="008D0A91"/>
    <w:rsid w:val="008D0B63"/>
    <w:rsid w:val="008D0F8E"/>
    <w:rsid w:val="008D220C"/>
    <w:rsid w:val="008D2B1F"/>
    <w:rsid w:val="008D2B5D"/>
    <w:rsid w:val="008D2C4F"/>
    <w:rsid w:val="008D2E10"/>
    <w:rsid w:val="008D32A7"/>
    <w:rsid w:val="008D5629"/>
    <w:rsid w:val="008D56C1"/>
    <w:rsid w:val="008D596B"/>
    <w:rsid w:val="008D5C19"/>
    <w:rsid w:val="008D7752"/>
    <w:rsid w:val="008E0C98"/>
    <w:rsid w:val="008E1D31"/>
    <w:rsid w:val="008E2173"/>
    <w:rsid w:val="008E23A4"/>
    <w:rsid w:val="008E255F"/>
    <w:rsid w:val="008E30B1"/>
    <w:rsid w:val="008E3101"/>
    <w:rsid w:val="008E31F9"/>
    <w:rsid w:val="008E3963"/>
    <w:rsid w:val="008E46D0"/>
    <w:rsid w:val="008E4DFD"/>
    <w:rsid w:val="008E4E28"/>
    <w:rsid w:val="008E5B85"/>
    <w:rsid w:val="008E6191"/>
    <w:rsid w:val="008E676B"/>
    <w:rsid w:val="008E6894"/>
    <w:rsid w:val="008E6B65"/>
    <w:rsid w:val="008E6EB6"/>
    <w:rsid w:val="008E72F7"/>
    <w:rsid w:val="008E76B3"/>
    <w:rsid w:val="008E774F"/>
    <w:rsid w:val="008E79AC"/>
    <w:rsid w:val="008E7A42"/>
    <w:rsid w:val="008E7ABA"/>
    <w:rsid w:val="008E7D1B"/>
    <w:rsid w:val="008F0238"/>
    <w:rsid w:val="008F040C"/>
    <w:rsid w:val="008F0479"/>
    <w:rsid w:val="008F04CB"/>
    <w:rsid w:val="008F0B82"/>
    <w:rsid w:val="008F1113"/>
    <w:rsid w:val="008F124F"/>
    <w:rsid w:val="008F14EB"/>
    <w:rsid w:val="008F1DF6"/>
    <w:rsid w:val="008F1E2D"/>
    <w:rsid w:val="008F269E"/>
    <w:rsid w:val="008F2D88"/>
    <w:rsid w:val="008F328F"/>
    <w:rsid w:val="008F3313"/>
    <w:rsid w:val="008F388F"/>
    <w:rsid w:val="008F5C28"/>
    <w:rsid w:val="008F5DE0"/>
    <w:rsid w:val="008F6ACB"/>
    <w:rsid w:val="008F6CD3"/>
    <w:rsid w:val="008F7262"/>
    <w:rsid w:val="008F734F"/>
    <w:rsid w:val="008F7960"/>
    <w:rsid w:val="008F7BE6"/>
    <w:rsid w:val="00901801"/>
    <w:rsid w:val="00901968"/>
    <w:rsid w:val="00901AB5"/>
    <w:rsid w:val="00901D14"/>
    <w:rsid w:val="00901D59"/>
    <w:rsid w:val="00902215"/>
    <w:rsid w:val="00902571"/>
    <w:rsid w:val="00902DBA"/>
    <w:rsid w:val="00902EFF"/>
    <w:rsid w:val="00903038"/>
    <w:rsid w:val="00903294"/>
    <w:rsid w:val="009045A6"/>
    <w:rsid w:val="009046BF"/>
    <w:rsid w:val="00904937"/>
    <w:rsid w:val="0090565E"/>
    <w:rsid w:val="00905C6A"/>
    <w:rsid w:val="00905F02"/>
    <w:rsid w:val="00906EFA"/>
    <w:rsid w:val="009070AC"/>
    <w:rsid w:val="00907161"/>
    <w:rsid w:val="009074C5"/>
    <w:rsid w:val="00907E62"/>
    <w:rsid w:val="00910579"/>
    <w:rsid w:val="00910BB2"/>
    <w:rsid w:val="009111FE"/>
    <w:rsid w:val="009112F4"/>
    <w:rsid w:val="009120B0"/>
    <w:rsid w:val="009120D6"/>
    <w:rsid w:val="009121BD"/>
    <w:rsid w:val="009128FE"/>
    <w:rsid w:val="0091354C"/>
    <w:rsid w:val="00913EDA"/>
    <w:rsid w:val="0091451A"/>
    <w:rsid w:val="00914628"/>
    <w:rsid w:val="00914724"/>
    <w:rsid w:val="00914B0A"/>
    <w:rsid w:val="00914FC1"/>
    <w:rsid w:val="0091513D"/>
    <w:rsid w:val="009157E2"/>
    <w:rsid w:val="009157ED"/>
    <w:rsid w:val="009157FB"/>
    <w:rsid w:val="00916372"/>
    <w:rsid w:val="00916457"/>
    <w:rsid w:val="009168F3"/>
    <w:rsid w:val="00916D11"/>
    <w:rsid w:val="00920231"/>
    <w:rsid w:val="009204A0"/>
    <w:rsid w:val="00920AD6"/>
    <w:rsid w:val="00920DE0"/>
    <w:rsid w:val="0092136C"/>
    <w:rsid w:val="009217A3"/>
    <w:rsid w:val="00921C3D"/>
    <w:rsid w:val="009226DB"/>
    <w:rsid w:val="009231A7"/>
    <w:rsid w:val="009231AA"/>
    <w:rsid w:val="009254D5"/>
    <w:rsid w:val="00925809"/>
    <w:rsid w:val="00925AAC"/>
    <w:rsid w:val="00925B06"/>
    <w:rsid w:val="00925C09"/>
    <w:rsid w:val="009261C2"/>
    <w:rsid w:val="00926247"/>
    <w:rsid w:val="009267DE"/>
    <w:rsid w:val="00926E57"/>
    <w:rsid w:val="00927705"/>
    <w:rsid w:val="00927F22"/>
    <w:rsid w:val="009313B6"/>
    <w:rsid w:val="009315B7"/>
    <w:rsid w:val="009316CE"/>
    <w:rsid w:val="00931A56"/>
    <w:rsid w:val="00931CFE"/>
    <w:rsid w:val="00932124"/>
    <w:rsid w:val="0093254E"/>
    <w:rsid w:val="0093290F"/>
    <w:rsid w:val="00932BCE"/>
    <w:rsid w:val="00933061"/>
    <w:rsid w:val="00933CFD"/>
    <w:rsid w:val="00934057"/>
    <w:rsid w:val="009340D4"/>
    <w:rsid w:val="009348AF"/>
    <w:rsid w:val="009350C2"/>
    <w:rsid w:val="00935505"/>
    <w:rsid w:val="009364F8"/>
    <w:rsid w:val="0093661F"/>
    <w:rsid w:val="00936F54"/>
    <w:rsid w:val="00936F9D"/>
    <w:rsid w:val="00937427"/>
    <w:rsid w:val="009378A8"/>
    <w:rsid w:val="0094083C"/>
    <w:rsid w:val="009409A1"/>
    <w:rsid w:val="00940F7A"/>
    <w:rsid w:val="00941667"/>
    <w:rsid w:val="00941F0E"/>
    <w:rsid w:val="00942264"/>
    <w:rsid w:val="00942CFC"/>
    <w:rsid w:val="00942F5C"/>
    <w:rsid w:val="00942FB8"/>
    <w:rsid w:val="00943413"/>
    <w:rsid w:val="009437A0"/>
    <w:rsid w:val="00943A62"/>
    <w:rsid w:val="00943F64"/>
    <w:rsid w:val="009443CB"/>
    <w:rsid w:val="00944854"/>
    <w:rsid w:val="0094491D"/>
    <w:rsid w:val="0094495E"/>
    <w:rsid w:val="0094505E"/>
    <w:rsid w:val="009451EC"/>
    <w:rsid w:val="00945333"/>
    <w:rsid w:val="009453CF"/>
    <w:rsid w:val="00946005"/>
    <w:rsid w:val="009461FB"/>
    <w:rsid w:val="009476F2"/>
    <w:rsid w:val="00947973"/>
    <w:rsid w:val="009479D3"/>
    <w:rsid w:val="00947E9C"/>
    <w:rsid w:val="009506DB"/>
    <w:rsid w:val="009509F6"/>
    <w:rsid w:val="00950B29"/>
    <w:rsid w:val="00950EBC"/>
    <w:rsid w:val="00950EDC"/>
    <w:rsid w:val="0095170C"/>
    <w:rsid w:val="00951C47"/>
    <w:rsid w:val="009522AD"/>
    <w:rsid w:val="0095526F"/>
    <w:rsid w:val="009552A7"/>
    <w:rsid w:val="0095541F"/>
    <w:rsid w:val="0095565E"/>
    <w:rsid w:val="00955E45"/>
    <w:rsid w:val="0095612F"/>
    <w:rsid w:val="009563DB"/>
    <w:rsid w:val="00956ED4"/>
    <w:rsid w:val="009576CC"/>
    <w:rsid w:val="009602AE"/>
    <w:rsid w:val="009602E2"/>
    <w:rsid w:val="00960947"/>
    <w:rsid w:val="00960C91"/>
    <w:rsid w:val="00960EEC"/>
    <w:rsid w:val="009617E5"/>
    <w:rsid w:val="00961B7C"/>
    <w:rsid w:val="0096205A"/>
    <w:rsid w:val="00962BD5"/>
    <w:rsid w:val="009634E8"/>
    <w:rsid w:val="00965183"/>
    <w:rsid w:val="00965768"/>
    <w:rsid w:val="00965AAE"/>
    <w:rsid w:val="00965B2D"/>
    <w:rsid w:val="0096645D"/>
    <w:rsid w:val="0096677A"/>
    <w:rsid w:val="0096713E"/>
    <w:rsid w:val="00967F1F"/>
    <w:rsid w:val="009701E3"/>
    <w:rsid w:val="00971136"/>
    <w:rsid w:val="00971518"/>
    <w:rsid w:val="0097169B"/>
    <w:rsid w:val="00971CFB"/>
    <w:rsid w:val="00972184"/>
    <w:rsid w:val="009722CC"/>
    <w:rsid w:val="009731CA"/>
    <w:rsid w:val="00973E3C"/>
    <w:rsid w:val="00973EC9"/>
    <w:rsid w:val="0097433F"/>
    <w:rsid w:val="00974494"/>
    <w:rsid w:val="0097523B"/>
    <w:rsid w:val="00975268"/>
    <w:rsid w:val="009758AF"/>
    <w:rsid w:val="009763B6"/>
    <w:rsid w:val="00976590"/>
    <w:rsid w:val="00976F88"/>
    <w:rsid w:val="00977261"/>
    <w:rsid w:val="0097752A"/>
    <w:rsid w:val="00977D3F"/>
    <w:rsid w:val="00980268"/>
    <w:rsid w:val="0098048E"/>
    <w:rsid w:val="00980552"/>
    <w:rsid w:val="00980AB9"/>
    <w:rsid w:val="00981A0D"/>
    <w:rsid w:val="00982780"/>
    <w:rsid w:val="00982FD8"/>
    <w:rsid w:val="009835C6"/>
    <w:rsid w:val="009845DC"/>
    <w:rsid w:val="009849C9"/>
    <w:rsid w:val="00985A2D"/>
    <w:rsid w:val="009860BF"/>
    <w:rsid w:val="0098722F"/>
    <w:rsid w:val="00990094"/>
    <w:rsid w:val="009913B0"/>
    <w:rsid w:val="009917B4"/>
    <w:rsid w:val="00991CD8"/>
    <w:rsid w:val="00992254"/>
    <w:rsid w:val="00992928"/>
    <w:rsid w:val="00992A97"/>
    <w:rsid w:val="00992BEF"/>
    <w:rsid w:val="00992E51"/>
    <w:rsid w:val="00993016"/>
    <w:rsid w:val="009932AA"/>
    <w:rsid w:val="0099376C"/>
    <w:rsid w:val="009937F2"/>
    <w:rsid w:val="00993C6E"/>
    <w:rsid w:val="009943EB"/>
    <w:rsid w:val="00994BA1"/>
    <w:rsid w:val="00994FB8"/>
    <w:rsid w:val="0099557E"/>
    <w:rsid w:val="00995AF2"/>
    <w:rsid w:val="009962D7"/>
    <w:rsid w:val="0099755A"/>
    <w:rsid w:val="00997C74"/>
    <w:rsid w:val="009A0CC3"/>
    <w:rsid w:val="009A0EC5"/>
    <w:rsid w:val="009A1622"/>
    <w:rsid w:val="009A16D1"/>
    <w:rsid w:val="009A228E"/>
    <w:rsid w:val="009A2B6E"/>
    <w:rsid w:val="009A47DE"/>
    <w:rsid w:val="009A497F"/>
    <w:rsid w:val="009A4E4E"/>
    <w:rsid w:val="009A60A0"/>
    <w:rsid w:val="009A627A"/>
    <w:rsid w:val="009A6BB3"/>
    <w:rsid w:val="009A6D0A"/>
    <w:rsid w:val="009A76D0"/>
    <w:rsid w:val="009A7C6F"/>
    <w:rsid w:val="009A7DA0"/>
    <w:rsid w:val="009B0257"/>
    <w:rsid w:val="009B0541"/>
    <w:rsid w:val="009B0808"/>
    <w:rsid w:val="009B0C98"/>
    <w:rsid w:val="009B1633"/>
    <w:rsid w:val="009B19D2"/>
    <w:rsid w:val="009B1A9F"/>
    <w:rsid w:val="009B1D35"/>
    <w:rsid w:val="009B1F1E"/>
    <w:rsid w:val="009B2102"/>
    <w:rsid w:val="009B214E"/>
    <w:rsid w:val="009B277F"/>
    <w:rsid w:val="009B2AEF"/>
    <w:rsid w:val="009B3898"/>
    <w:rsid w:val="009B3C8E"/>
    <w:rsid w:val="009B41A0"/>
    <w:rsid w:val="009B58AB"/>
    <w:rsid w:val="009B5AED"/>
    <w:rsid w:val="009B5FBA"/>
    <w:rsid w:val="009B634B"/>
    <w:rsid w:val="009B6BB6"/>
    <w:rsid w:val="009B70BD"/>
    <w:rsid w:val="009B7D16"/>
    <w:rsid w:val="009C0031"/>
    <w:rsid w:val="009C0B7D"/>
    <w:rsid w:val="009C0E00"/>
    <w:rsid w:val="009C0E7A"/>
    <w:rsid w:val="009C157E"/>
    <w:rsid w:val="009C1AB7"/>
    <w:rsid w:val="009C1F62"/>
    <w:rsid w:val="009C2B82"/>
    <w:rsid w:val="009C378E"/>
    <w:rsid w:val="009C3D54"/>
    <w:rsid w:val="009C4BAE"/>
    <w:rsid w:val="009C4FE5"/>
    <w:rsid w:val="009C5821"/>
    <w:rsid w:val="009C5B38"/>
    <w:rsid w:val="009C5C46"/>
    <w:rsid w:val="009C5E59"/>
    <w:rsid w:val="009C6378"/>
    <w:rsid w:val="009C6610"/>
    <w:rsid w:val="009C6E4F"/>
    <w:rsid w:val="009C6F89"/>
    <w:rsid w:val="009C720D"/>
    <w:rsid w:val="009C7A38"/>
    <w:rsid w:val="009C7D75"/>
    <w:rsid w:val="009D086C"/>
    <w:rsid w:val="009D0FC2"/>
    <w:rsid w:val="009D1315"/>
    <w:rsid w:val="009D1570"/>
    <w:rsid w:val="009D2D85"/>
    <w:rsid w:val="009D2E3B"/>
    <w:rsid w:val="009D2FC4"/>
    <w:rsid w:val="009D2FDB"/>
    <w:rsid w:val="009D31A2"/>
    <w:rsid w:val="009D3D8B"/>
    <w:rsid w:val="009D44EB"/>
    <w:rsid w:val="009D46CD"/>
    <w:rsid w:val="009D4E1F"/>
    <w:rsid w:val="009D4E65"/>
    <w:rsid w:val="009D5E6D"/>
    <w:rsid w:val="009D607D"/>
    <w:rsid w:val="009D782B"/>
    <w:rsid w:val="009D7856"/>
    <w:rsid w:val="009D7880"/>
    <w:rsid w:val="009D7D5B"/>
    <w:rsid w:val="009D7EB5"/>
    <w:rsid w:val="009E01EB"/>
    <w:rsid w:val="009E08C7"/>
    <w:rsid w:val="009E11A2"/>
    <w:rsid w:val="009E13A6"/>
    <w:rsid w:val="009E239D"/>
    <w:rsid w:val="009E2660"/>
    <w:rsid w:val="009E2ABB"/>
    <w:rsid w:val="009E2D50"/>
    <w:rsid w:val="009E386B"/>
    <w:rsid w:val="009E408C"/>
    <w:rsid w:val="009E62CA"/>
    <w:rsid w:val="009E639F"/>
    <w:rsid w:val="009E6A76"/>
    <w:rsid w:val="009E6D85"/>
    <w:rsid w:val="009E7BD0"/>
    <w:rsid w:val="009E7CDC"/>
    <w:rsid w:val="009F020F"/>
    <w:rsid w:val="009F0443"/>
    <w:rsid w:val="009F0678"/>
    <w:rsid w:val="009F1606"/>
    <w:rsid w:val="009F1B69"/>
    <w:rsid w:val="009F1E5D"/>
    <w:rsid w:val="009F215E"/>
    <w:rsid w:val="009F2345"/>
    <w:rsid w:val="009F32C4"/>
    <w:rsid w:val="009F35C2"/>
    <w:rsid w:val="009F384E"/>
    <w:rsid w:val="009F3A59"/>
    <w:rsid w:val="009F3E82"/>
    <w:rsid w:val="009F3ED3"/>
    <w:rsid w:val="009F3EDB"/>
    <w:rsid w:val="009F3FB9"/>
    <w:rsid w:val="009F3FE0"/>
    <w:rsid w:val="009F42B0"/>
    <w:rsid w:val="009F4801"/>
    <w:rsid w:val="009F4AB2"/>
    <w:rsid w:val="009F4CF3"/>
    <w:rsid w:val="009F5634"/>
    <w:rsid w:val="009F59CF"/>
    <w:rsid w:val="009F707F"/>
    <w:rsid w:val="009F79FE"/>
    <w:rsid w:val="009F7CA2"/>
    <w:rsid w:val="009F7F02"/>
    <w:rsid w:val="00A00F4F"/>
    <w:rsid w:val="00A014BE"/>
    <w:rsid w:val="00A01DCE"/>
    <w:rsid w:val="00A02282"/>
    <w:rsid w:val="00A02501"/>
    <w:rsid w:val="00A027D6"/>
    <w:rsid w:val="00A029BE"/>
    <w:rsid w:val="00A02AAA"/>
    <w:rsid w:val="00A037BC"/>
    <w:rsid w:val="00A038C3"/>
    <w:rsid w:val="00A03E63"/>
    <w:rsid w:val="00A045E4"/>
    <w:rsid w:val="00A047F8"/>
    <w:rsid w:val="00A05834"/>
    <w:rsid w:val="00A05838"/>
    <w:rsid w:val="00A05F71"/>
    <w:rsid w:val="00A06373"/>
    <w:rsid w:val="00A0681B"/>
    <w:rsid w:val="00A06B80"/>
    <w:rsid w:val="00A07898"/>
    <w:rsid w:val="00A07DF7"/>
    <w:rsid w:val="00A07F98"/>
    <w:rsid w:val="00A107BE"/>
    <w:rsid w:val="00A10D40"/>
    <w:rsid w:val="00A11C99"/>
    <w:rsid w:val="00A11CBB"/>
    <w:rsid w:val="00A11CEB"/>
    <w:rsid w:val="00A122D1"/>
    <w:rsid w:val="00A12F32"/>
    <w:rsid w:val="00A131E4"/>
    <w:rsid w:val="00A132A2"/>
    <w:rsid w:val="00A13B80"/>
    <w:rsid w:val="00A14373"/>
    <w:rsid w:val="00A15222"/>
    <w:rsid w:val="00A152F9"/>
    <w:rsid w:val="00A156D9"/>
    <w:rsid w:val="00A15AB4"/>
    <w:rsid w:val="00A1607B"/>
    <w:rsid w:val="00A16531"/>
    <w:rsid w:val="00A16BF4"/>
    <w:rsid w:val="00A1745D"/>
    <w:rsid w:val="00A174EA"/>
    <w:rsid w:val="00A174F8"/>
    <w:rsid w:val="00A20AAC"/>
    <w:rsid w:val="00A20CE1"/>
    <w:rsid w:val="00A2113E"/>
    <w:rsid w:val="00A21282"/>
    <w:rsid w:val="00A215F9"/>
    <w:rsid w:val="00A22204"/>
    <w:rsid w:val="00A22392"/>
    <w:rsid w:val="00A22732"/>
    <w:rsid w:val="00A228FC"/>
    <w:rsid w:val="00A22C98"/>
    <w:rsid w:val="00A22F44"/>
    <w:rsid w:val="00A2330D"/>
    <w:rsid w:val="00A23541"/>
    <w:rsid w:val="00A23888"/>
    <w:rsid w:val="00A250E8"/>
    <w:rsid w:val="00A2518B"/>
    <w:rsid w:val="00A252EC"/>
    <w:rsid w:val="00A2562F"/>
    <w:rsid w:val="00A25834"/>
    <w:rsid w:val="00A25C3D"/>
    <w:rsid w:val="00A25F36"/>
    <w:rsid w:val="00A26223"/>
    <w:rsid w:val="00A269A7"/>
    <w:rsid w:val="00A27E49"/>
    <w:rsid w:val="00A3003B"/>
    <w:rsid w:val="00A30641"/>
    <w:rsid w:val="00A313F2"/>
    <w:rsid w:val="00A317D3"/>
    <w:rsid w:val="00A31E36"/>
    <w:rsid w:val="00A3298B"/>
    <w:rsid w:val="00A33326"/>
    <w:rsid w:val="00A333CB"/>
    <w:rsid w:val="00A33460"/>
    <w:rsid w:val="00A339FA"/>
    <w:rsid w:val="00A33CCD"/>
    <w:rsid w:val="00A3412C"/>
    <w:rsid w:val="00A34861"/>
    <w:rsid w:val="00A34B41"/>
    <w:rsid w:val="00A35F82"/>
    <w:rsid w:val="00A3697C"/>
    <w:rsid w:val="00A37D4B"/>
    <w:rsid w:val="00A37DDB"/>
    <w:rsid w:val="00A404EF"/>
    <w:rsid w:val="00A4067B"/>
    <w:rsid w:val="00A40E68"/>
    <w:rsid w:val="00A40F1C"/>
    <w:rsid w:val="00A417C2"/>
    <w:rsid w:val="00A41E16"/>
    <w:rsid w:val="00A42266"/>
    <w:rsid w:val="00A424DE"/>
    <w:rsid w:val="00A42C70"/>
    <w:rsid w:val="00A42F09"/>
    <w:rsid w:val="00A43280"/>
    <w:rsid w:val="00A4342C"/>
    <w:rsid w:val="00A43823"/>
    <w:rsid w:val="00A4480A"/>
    <w:rsid w:val="00A44C7F"/>
    <w:rsid w:val="00A452A0"/>
    <w:rsid w:val="00A4653F"/>
    <w:rsid w:val="00A46DAC"/>
    <w:rsid w:val="00A4728B"/>
    <w:rsid w:val="00A4760B"/>
    <w:rsid w:val="00A47DE3"/>
    <w:rsid w:val="00A47EFA"/>
    <w:rsid w:val="00A51088"/>
    <w:rsid w:val="00A518AC"/>
    <w:rsid w:val="00A51A9F"/>
    <w:rsid w:val="00A51B89"/>
    <w:rsid w:val="00A51EA7"/>
    <w:rsid w:val="00A52314"/>
    <w:rsid w:val="00A52399"/>
    <w:rsid w:val="00A528AC"/>
    <w:rsid w:val="00A52AC6"/>
    <w:rsid w:val="00A52D54"/>
    <w:rsid w:val="00A531DF"/>
    <w:rsid w:val="00A533AA"/>
    <w:rsid w:val="00A535C3"/>
    <w:rsid w:val="00A53B34"/>
    <w:rsid w:val="00A53CB3"/>
    <w:rsid w:val="00A53D92"/>
    <w:rsid w:val="00A54A55"/>
    <w:rsid w:val="00A553D7"/>
    <w:rsid w:val="00A5548E"/>
    <w:rsid w:val="00A55B95"/>
    <w:rsid w:val="00A55E19"/>
    <w:rsid w:val="00A55E27"/>
    <w:rsid w:val="00A55FB2"/>
    <w:rsid w:val="00A56DF6"/>
    <w:rsid w:val="00A57184"/>
    <w:rsid w:val="00A576E6"/>
    <w:rsid w:val="00A576F3"/>
    <w:rsid w:val="00A5792A"/>
    <w:rsid w:val="00A57DA1"/>
    <w:rsid w:val="00A57E20"/>
    <w:rsid w:val="00A60F30"/>
    <w:rsid w:val="00A612C5"/>
    <w:rsid w:val="00A615FC"/>
    <w:rsid w:val="00A61BB9"/>
    <w:rsid w:val="00A62576"/>
    <w:rsid w:val="00A625EC"/>
    <w:rsid w:val="00A62601"/>
    <w:rsid w:val="00A62983"/>
    <w:rsid w:val="00A63D29"/>
    <w:rsid w:val="00A6461B"/>
    <w:rsid w:val="00A64B4E"/>
    <w:rsid w:val="00A64FBD"/>
    <w:rsid w:val="00A65655"/>
    <w:rsid w:val="00A66040"/>
    <w:rsid w:val="00A661E2"/>
    <w:rsid w:val="00A679E7"/>
    <w:rsid w:val="00A67C38"/>
    <w:rsid w:val="00A67EC1"/>
    <w:rsid w:val="00A700F2"/>
    <w:rsid w:val="00A701EA"/>
    <w:rsid w:val="00A70631"/>
    <w:rsid w:val="00A708FB"/>
    <w:rsid w:val="00A70C6B"/>
    <w:rsid w:val="00A711DE"/>
    <w:rsid w:val="00A71D32"/>
    <w:rsid w:val="00A72356"/>
    <w:rsid w:val="00A729F7"/>
    <w:rsid w:val="00A7306C"/>
    <w:rsid w:val="00A733BB"/>
    <w:rsid w:val="00A736AD"/>
    <w:rsid w:val="00A73E5D"/>
    <w:rsid w:val="00A74172"/>
    <w:rsid w:val="00A74FA8"/>
    <w:rsid w:val="00A75701"/>
    <w:rsid w:val="00A75998"/>
    <w:rsid w:val="00A762C2"/>
    <w:rsid w:val="00A763F0"/>
    <w:rsid w:val="00A768A7"/>
    <w:rsid w:val="00A76D04"/>
    <w:rsid w:val="00A771B7"/>
    <w:rsid w:val="00A7728A"/>
    <w:rsid w:val="00A77B15"/>
    <w:rsid w:val="00A80CB2"/>
    <w:rsid w:val="00A812A2"/>
    <w:rsid w:val="00A820B4"/>
    <w:rsid w:val="00A828BB"/>
    <w:rsid w:val="00A834C5"/>
    <w:rsid w:val="00A837D2"/>
    <w:rsid w:val="00A83C50"/>
    <w:rsid w:val="00A8497D"/>
    <w:rsid w:val="00A84B02"/>
    <w:rsid w:val="00A84C75"/>
    <w:rsid w:val="00A84EDD"/>
    <w:rsid w:val="00A850F5"/>
    <w:rsid w:val="00A853CC"/>
    <w:rsid w:val="00A85861"/>
    <w:rsid w:val="00A859A0"/>
    <w:rsid w:val="00A85CDF"/>
    <w:rsid w:val="00A86109"/>
    <w:rsid w:val="00A867B2"/>
    <w:rsid w:val="00A87B35"/>
    <w:rsid w:val="00A87C83"/>
    <w:rsid w:val="00A87FB0"/>
    <w:rsid w:val="00A91156"/>
    <w:rsid w:val="00A917C1"/>
    <w:rsid w:val="00A91B11"/>
    <w:rsid w:val="00A925D5"/>
    <w:rsid w:val="00A9318A"/>
    <w:rsid w:val="00A9336D"/>
    <w:rsid w:val="00A9342A"/>
    <w:rsid w:val="00A935CE"/>
    <w:rsid w:val="00A93A81"/>
    <w:rsid w:val="00A9454D"/>
    <w:rsid w:val="00A946C8"/>
    <w:rsid w:val="00A952A7"/>
    <w:rsid w:val="00A9555C"/>
    <w:rsid w:val="00A95D5B"/>
    <w:rsid w:val="00A96210"/>
    <w:rsid w:val="00A964AE"/>
    <w:rsid w:val="00A97065"/>
    <w:rsid w:val="00AA0381"/>
    <w:rsid w:val="00AA0B3F"/>
    <w:rsid w:val="00AA197E"/>
    <w:rsid w:val="00AA1B0B"/>
    <w:rsid w:val="00AA1E21"/>
    <w:rsid w:val="00AA3070"/>
    <w:rsid w:val="00AA3CD7"/>
    <w:rsid w:val="00AA5DAF"/>
    <w:rsid w:val="00AA6502"/>
    <w:rsid w:val="00AA6520"/>
    <w:rsid w:val="00AA7033"/>
    <w:rsid w:val="00AA711D"/>
    <w:rsid w:val="00AA7205"/>
    <w:rsid w:val="00AA7775"/>
    <w:rsid w:val="00AA7A69"/>
    <w:rsid w:val="00AB0243"/>
    <w:rsid w:val="00AB1127"/>
    <w:rsid w:val="00AB1538"/>
    <w:rsid w:val="00AB18D8"/>
    <w:rsid w:val="00AB2A08"/>
    <w:rsid w:val="00AB37C9"/>
    <w:rsid w:val="00AB41B4"/>
    <w:rsid w:val="00AB485B"/>
    <w:rsid w:val="00AB49E2"/>
    <w:rsid w:val="00AB4DDA"/>
    <w:rsid w:val="00AB612D"/>
    <w:rsid w:val="00AB61A8"/>
    <w:rsid w:val="00AB631E"/>
    <w:rsid w:val="00AB6A3A"/>
    <w:rsid w:val="00AB6BAD"/>
    <w:rsid w:val="00AB6C0F"/>
    <w:rsid w:val="00AB6D83"/>
    <w:rsid w:val="00AB6FC2"/>
    <w:rsid w:val="00AB73CB"/>
    <w:rsid w:val="00AB7B41"/>
    <w:rsid w:val="00AC0E3E"/>
    <w:rsid w:val="00AC145B"/>
    <w:rsid w:val="00AC1519"/>
    <w:rsid w:val="00AC2895"/>
    <w:rsid w:val="00AC29F9"/>
    <w:rsid w:val="00AC2FD0"/>
    <w:rsid w:val="00AC34E6"/>
    <w:rsid w:val="00AC354E"/>
    <w:rsid w:val="00AC42DF"/>
    <w:rsid w:val="00AC452E"/>
    <w:rsid w:val="00AC48F7"/>
    <w:rsid w:val="00AC548A"/>
    <w:rsid w:val="00AC5E7E"/>
    <w:rsid w:val="00AC62ED"/>
    <w:rsid w:val="00AC650C"/>
    <w:rsid w:val="00AC6C5A"/>
    <w:rsid w:val="00AC6C75"/>
    <w:rsid w:val="00AC7465"/>
    <w:rsid w:val="00AC7E0B"/>
    <w:rsid w:val="00AD0508"/>
    <w:rsid w:val="00AD070C"/>
    <w:rsid w:val="00AD25EB"/>
    <w:rsid w:val="00AD2B10"/>
    <w:rsid w:val="00AD2CCA"/>
    <w:rsid w:val="00AD2E22"/>
    <w:rsid w:val="00AD3C76"/>
    <w:rsid w:val="00AD3FD7"/>
    <w:rsid w:val="00AD4733"/>
    <w:rsid w:val="00AD493A"/>
    <w:rsid w:val="00AD4B0E"/>
    <w:rsid w:val="00AD4E21"/>
    <w:rsid w:val="00AD5D68"/>
    <w:rsid w:val="00AD5EE7"/>
    <w:rsid w:val="00AD67D2"/>
    <w:rsid w:val="00AD6C3D"/>
    <w:rsid w:val="00AD6F9F"/>
    <w:rsid w:val="00AD70DA"/>
    <w:rsid w:val="00AD74BB"/>
    <w:rsid w:val="00AD7689"/>
    <w:rsid w:val="00AD79AE"/>
    <w:rsid w:val="00AD7A66"/>
    <w:rsid w:val="00AD7F72"/>
    <w:rsid w:val="00AE0AEE"/>
    <w:rsid w:val="00AE0E50"/>
    <w:rsid w:val="00AE0EA4"/>
    <w:rsid w:val="00AE1004"/>
    <w:rsid w:val="00AE1007"/>
    <w:rsid w:val="00AE10C7"/>
    <w:rsid w:val="00AE1300"/>
    <w:rsid w:val="00AE142C"/>
    <w:rsid w:val="00AE1A7F"/>
    <w:rsid w:val="00AE1CC1"/>
    <w:rsid w:val="00AE21C0"/>
    <w:rsid w:val="00AE21CC"/>
    <w:rsid w:val="00AE2848"/>
    <w:rsid w:val="00AE2BB7"/>
    <w:rsid w:val="00AE2E28"/>
    <w:rsid w:val="00AE39BE"/>
    <w:rsid w:val="00AE48A8"/>
    <w:rsid w:val="00AE5257"/>
    <w:rsid w:val="00AE58FB"/>
    <w:rsid w:val="00AE596F"/>
    <w:rsid w:val="00AE5CD2"/>
    <w:rsid w:val="00AE6E08"/>
    <w:rsid w:val="00AE6EB9"/>
    <w:rsid w:val="00AE72B5"/>
    <w:rsid w:val="00AE7658"/>
    <w:rsid w:val="00AE76B2"/>
    <w:rsid w:val="00AE7D05"/>
    <w:rsid w:val="00AF0805"/>
    <w:rsid w:val="00AF0C70"/>
    <w:rsid w:val="00AF0D81"/>
    <w:rsid w:val="00AF1501"/>
    <w:rsid w:val="00AF230A"/>
    <w:rsid w:val="00AF2532"/>
    <w:rsid w:val="00AF3018"/>
    <w:rsid w:val="00AF3376"/>
    <w:rsid w:val="00AF36DD"/>
    <w:rsid w:val="00AF386D"/>
    <w:rsid w:val="00AF4A29"/>
    <w:rsid w:val="00AF4E3E"/>
    <w:rsid w:val="00AF4EC5"/>
    <w:rsid w:val="00AF65C6"/>
    <w:rsid w:val="00AF6736"/>
    <w:rsid w:val="00AF7780"/>
    <w:rsid w:val="00AF7F5A"/>
    <w:rsid w:val="00B000BB"/>
    <w:rsid w:val="00B00133"/>
    <w:rsid w:val="00B0066B"/>
    <w:rsid w:val="00B00DBC"/>
    <w:rsid w:val="00B012D3"/>
    <w:rsid w:val="00B01627"/>
    <w:rsid w:val="00B01D24"/>
    <w:rsid w:val="00B022C0"/>
    <w:rsid w:val="00B02B21"/>
    <w:rsid w:val="00B02CD4"/>
    <w:rsid w:val="00B03CAC"/>
    <w:rsid w:val="00B04522"/>
    <w:rsid w:val="00B049C5"/>
    <w:rsid w:val="00B04A18"/>
    <w:rsid w:val="00B05072"/>
    <w:rsid w:val="00B0524C"/>
    <w:rsid w:val="00B05A00"/>
    <w:rsid w:val="00B06147"/>
    <w:rsid w:val="00B06705"/>
    <w:rsid w:val="00B06A84"/>
    <w:rsid w:val="00B07082"/>
    <w:rsid w:val="00B0737B"/>
    <w:rsid w:val="00B1062C"/>
    <w:rsid w:val="00B1080E"/>
    <w:rsid w:val="00B10904"/>
    <w:rsid w:val="00B10A8C"/>
    <w:rsid w:val="00B1126C"/>
    <w:rsid w:val="00B119FD"/>
    <w:rsid w:val="00B124A9"/>
    <w:rsid w:val="00B1253B"/>
    <w:rsid w:val="00B12AAC"/>
    <w:rsid w:val="00B12B56"/>
    <w:rsid w:val="00B15686"/>
    <w:rsid w:val="00B15FAA"/>
    <w:rsid w:val="00B1683C"/>
    <w:rsid w:val="00B16C39"/>
    <w:rsid w:val="00B17C01"/>
    <w:rsid w:val="00B20ABB"/>
    <w:rsid w:val="00B214F4"/>
    <w:rsid w:val="00B227DB"/>
    <w:rsid w:val="00B22AA7"/>
    <w:rsid w:val="00B22C8D"/>
    <w:rsid w:val="00B22CCB"/>
    <w:rsid w:val="00B238AA"/>
    <w:rsid w:val="00B23EEE"/>
    <w:rsid w:val="00B24786"/>
    <w:rsid w:val="00B2551A"/>
    <w:rsid w:val="00B2591A"/>
    <w:rsid w:val="00B260EB"/>
    <w:rsid w:val="00B26340"/>
    <w:rsid w:val="00B26593"/>
    <w:rsid w:val="00B26B0C"/>
    <w:rsid w:val="00B27077"/>
    <w:rsid w:val="00B27526"/>
    <w:rsid w:val="00B27F14"/>
    <w:rsid w:val="00B3005C"/>
    <w:rsid w:val="00B30820"/>
    <w:rsid w:val="00B3184D"/>
    <w:rsid w:val="00B319D3"/>
    <w:rsid w:val="00B31D93"/>
    <w:rsid w:val="00B32BBC"/>
    <w:rsid w:val="00B32D6F"/>
    <w:rsid w:val="00B32DF5"/>
    <w:rsid w:val="00B3317C"/>
    <w:rsid w:val="00B336BD"/>
    <w:rsid w:val="00B339C2"/>
    <w:rsid w:val="00B34807"/>
    <w:rsid w:val="00B34814"/>
    <w:rsid w:val="00B354D5"/>
    <w:rsid w:val="00B3575B"/>
    <w:rsid w:val="00B359C6"/>
    <w:rsid w:val="00B35B5B"/>
    <w:rsid w:val="00B36015"/>
    <w:rsid w:val="00B363CD"/>
    <w:rsid w:val="00B36557"/>
    <w:rsid w:val="00B368CB"/>
    <w:rsid w:val="00B3692E"/>
    <w:rsid w:val="00B36A37"/>
    <w:rsid w:val="00B36B30"/>
    <w:rsid w:val="00B37CF5"/>
    <w:rsid w:val="00B37E65"/>
    <w:rsid w:val="00B4092B"/>
    <w:rsid w:val="00B409B2"/>
    <w:rsid w:val="00B40E74"/>
    <w:rsid w:val="00B40F0B"/>
    <w:rsid w:val="00B41F39"/>
    <w:rsid w:val="00B42286"/>
    <w:rsid w:val="00B42D37"/>
    <w:rsid w:val="00B42EEE"/>
    <w:rsid w:val="00B43702"/>
    <w:rsid w:val="00B43BD3"/>
    <w:rsid w:val="00B44F12"/>
    <w:rsid w:val="00B45110"/>
    <w:rsid w:val="00B45E3E"/>
    <w:rsid w:val="00B45EDD"/>
    <w:rsid w:val="00B461D4"/>
    <w:rsid w:val="00B466C6"/>
    <w:rsid w:val="00B46B7F"/>
    <w:rsid w:val="00B47300"/>
    <w:rsid w:val="00B47787"/>
    <w:rsid w:val="00B477BA"/>
    <w:rsid w:val="00B47D1F"/>
    <w:rsid w:val="00B500D1"/>
    <w:rsid w:val="00B50D1E"/>
    <w:rsid w:val="00B51386"/>
    <w:rsid w:val="00B518E8"/>
    <w:rsid w:val="00B522BA"/>
    <w:rsid w:val="00B52587"/>
    <w:rsid w:val="00B5272E"/>
    <w:rsid w:val="00B52B21"/>
    <w:rsid w:val="00B53D92"/>
    <w:rsid w:val="00B53F5F"/>
    <w:rsid w:val="00B540BE"/>
    <w:rsid w:val="00B546DC"/>
    <w:rsid w:val="00B5498D"/>
    <w:rsid w:val="00B54CE7"/>
    <w:rsid w:val="00B55409"/>
    <w:rsid w:val="00B56382"/>
    <w:rsid w:val="00B566CA"/>
    <w:rsid w:val="00B57543"/>
    <w:rsid w:val="00B57AF8"/>
    <w:rsid w:val="00B57F98"/>
    <w:rsid w:val="00B600EF"/>
    <w:rsid w:val="00B6135B"/>
    <w:rsid w:val="00B619F4"/>
    <w:rsid w:val="00B61BE6"/>
    <w:rsid w:val="00B62217"/>
    <w:rsid w:val="00B63549"/>
    <w:rsid w:val="00B63B90"/>
    <w:rsid w:val="00B643DA"/>
    <w:rsid w:val="00B653CF"/>
    <w:rsid w:val="00B6657B"/>
    <w:rsid w:val="00B6657E"/>
    <w:rsid w:val="00B66761"/>
    <w:rsid w:val="00B6690A"/>
    <w:rsid w:val="00B66EBB"/>
    <w:rsid w:val="00B67222"/>
    <w:rsid w:val="00B6788A"/>
    <w:rsid w:val="00B67E2C"/>
    <w:rsid w:val="00B70936"/>
    <w:rsid w:val="00B71D94"/>
    <w:rsid w:val="00B7239B"/>
    <w:rsid w:val="00B7248C"/>
    <w:rsid w:val="00B72E95"/>
    <w:rsid w:val="00B7343A"/>
    <w:rsid w:val="00B73E12"/>
    <w:rsid w:val="00B756D8"/>
    <w:rsid w:val="00B75FF1"/>
    <w:rsid w:val="00B766B4"/>
    <w:rsid w:val="00B76C92"/>
    <w:rsid w:val="00B77209"/>
    <w:rsid w:val="00B773A2"/>
    <w:rsid w:val="00B7741C"/>
    <w:rsid w:val="00B77451"/>
    <w:rsid w:val="00B7755C"/>
    <w:rsid w:val="00B801AB"/>
    <w:rsid w:val="00B80373"/>
    <w:rsid w:val="00B803D6"/>
    <w:rsid w:val="00B8065C"/>
    <w:rsid w:val="00B80CCE"/>
    <w:rsid w:val="00B80EB2"/>
    <w:rsid w:val="00B81144"/>
    <w:rsid w:val="00B812B4"/>
    <w:rsid w:val="00B814BB"/>
    <w:rsid w:val="00B8270E"/>
    <w:rsid w:val="00B82959"/>
    <w:rsid w:val="00B831D0"/>
    <w:rsid w:val="00B831F5"/>
    <w:rsid w:val="00B838A7"/>
    <w:rsid w:val="00B8409B"/>
    <w:rsid w:val="00B84683"/>
    <w:rsid w:val="00B847CE"/>
    <w:rsid w:val="00B84DB5"/>
    <w:rsid w:val="00B85337"/>
    <w:rsid w:val="00B8594F"/>
    <w:rsid w:val="00B85A83"/>
    <w:rsid w:val="00B85DB3"/>
    <w:rsid w:val="00B85E6D"/>
    <w:rsid w:val="00B85ED7"/>
    <w:rsid w:val="00B86441"/>
    <w:rsid w:val="00B8694A"/>
    <w:rsid w:val="00B87C68"/>
    <w:rsid w:val="00B900CA"/>
    <w:rsid w:val="00B902B1"/>
    <w:rsid w:val="00B903EF"/>
    <w:rsid w:val="00B9044B"/>
    <w:rsid w:val="00B9051C"/>
    <w:rsid w:val="00B90B5A"/>
    <w:rsid w:val="00B91268"/>
    <w:rsid w:val="00B9140B"/>
    <w:rsid w:val="00B92311"/>
    <w:rsid w:val="00B92CB1"/>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9780D"/>
    <w:rsid w:val="00BA021D"/>
    <w:rsid w:val="00BA0A4F"/>
    <w:rsid w:val="00BA0CB6"/>
    <w:rsid w:val="00BA1CA0"/>
    <w:rsid w:val="00BA33EF"/>
    <w:rsid w:val="00BA3B62"/>
    <w:rsid w:val="00BA3C16"/>
    <w:rsid w:val="00BA480D"/>
    <w:rsid w:val="00BA4A34"/>
    <w:rsid w:val="00BA4A96"/>
    <w:rsid w:val="00BA4D34"/>
    <w:rsid w:val="00BA6363"/>
    <w:rsid w:val="00BA6D05"/>
    <w:rsid w:val="00BA6E4C"/>
    <w:rsid w:val="00BA79B6"/>
    <w:rsid w:val="00BB0C07"/>
    <w:rsid w:val="00BB0C17"/>
    <w:rsid w:val="00BB0F03"/>
    <w:rsid w:val="00BB0FDB"/>
    <w:rsid w:val="00BB118E"/>
    <w:rsid w:val="00BB134C"/>
    <w:rsid w:val="00BB1861"/>
    <w:rsid w:val="00BB1CC0"/>
    <w:rsid w:val="00BB1F47"/>
    <w:rsid w:val="00BB1F65"/>
    <w:rsid w:val="00BB239E"/>
    <w:rsid w:val="00BB2899"/>
    <w:rsid w:val="00BB2F28"/>
    <w:rsid w:val="00BB3C27"/>
    <w:rsid w:val="00BB3CEE"/>
    <w:rsid w:val="00BB3D0A"/>
    <w:rsid w:val="00BB3E72"/>
    <w:rsid w:val="00BB470A"/>
    <w:rsid w:val="00BB49C9"/>
    <w:rsid w:val="00BB4A77"/>
    <w:rsid w:val="00BB4CBE"/>
    <w:rsid w:val="00BB55CA"/>
    <w:rsid w:val="00BB5C4F"/>
    <w:rsid w:val="00BB5EB0"/>
    <w:rsid w:val="00BB5EDF"/>
    <w:rsid w:val="00BB66C2"/>
    <w:rsid w:val="00BB676A"/>
    <w:rsid w:val="00BB779A"/>
    <w:rsid w:val="00BB7C33"/>
    <w:rsid w:val="00BB7D8B"/>
    <w:rsid w:val="00BC0DA2"/>
    <w:rsid w:val="00BC0F6F"/>
    <w:rsid w:val="00BC195A"/>
    <w:rsid w:val="00BC19C4"/>
    <w:rsid w:val="00BC1A26"/>
    <w:rsid w:val="00BC2B1A"/>
    <w:rsid w:val="00BC3147"/>
    <w:rsid w:val="00BC320E"/>
    <w:rsid w:val="00BC33A5"/>
    <w:rsid w:val="00BC40D6"/>
    <w:rsid w:val="00BC43DA"/>
    <w:rsid w:val="00BC4889"/>
    <w:rsid w:val="00BC49F3"/>
    <w:rsid w:val="00BC5061"/>
    <w:rsid w:val="00BC54E8"/>
    <w:rsid w:val="00BC5507"/>
    <w:rsid w:val="00BC5D9B"/>
    <w:rsid w:val="00BC6267"/>
    <w:rsid w:val="00BC66B2"/>
    <w:rsid w:val="00BC66E8"/>
    <w:rsid w:val="00BC75E5"/>
    <w:rsid w:val="00BC7791"/>
    <w:rsid w:val="00BC7989"/>
    <w:rsid w:val="00BD0158"/>
    <w:rsid w:val="00BD071A"/>
    <w:rsid w:val="00BD1D7B"/>
    <w:rsid w:val="00BD1DE7"/>
    <w:rsid w:val="00BD21C1"/>
    <w:rsid w:val="00BD21EF"/>
    <w:rsid w:val="00BD22D8"/>
    <w:rsid w:val="00BD274B"/>
    <w:rsid w:val="00BD3945"/>
    <w:rsid w:val="00BD3B3E"/>
    <w:rsid w:val="00BD3B44"/>
    <w:rsid w:val="00BD4044"/>
    <w:rsid w:val="00BD42F6"/>
    <w:rsid w:val="00BD4D6E"/>
    <w:rsid w:val="00BD51EC"/>
    <w:rsid w:val="00BD54AB"/>
    <w:rsid w:val="00BD554E"/>
    <w:rsid w:val="00BD56CE"/>
    <w:rsid w:val="00BD6370"/>
    <w:rsid w:val="00BD6AB6"/>
    <w:rsid w:val="00BD6FAD"/>
    <w:rsid w:val="00BD734E"/>
    <w:rsid w:val="00BD7DBF"/>
    <w:rsid w:val="00BD7E54"/>
    <w:rsid w:val="00BE03B4"/>
    <w:rsid w:val="00BE10F5"/>
    <w:rsid w:val="00BE1FF2"/>
    <w:rsid w:val="00BE24B1"/>
    <w:rsid w:val="00BE297A"/>
    <w:rsid w:val="00BE2FB1"/>
    <w:rsid w:val="00BE3098"/>
    <w:rsid w:val="00BE4462"/>
    <w:rsid w:val="00BE48D6"/>
    <w:rsid w:val="00BE4EFC"/>
    <w:rsid w:val="00BE5022"/>
    <w:rsid w:val="00BE5D6D"/>
    <w:rsid w:val="00BE6476"/>
    <w:rsid w:val="00BE685A"/>
    <w:rsid w:val="00BE690F"/>
    <w:rsid w:val="00BE6969"/>
    <w:rsid w:val="00BE77C8"/>
    <w:rsid w:val="00BF0539"/>
    <w:rsid w:val="00BF0CBD"/>
    <w:rsid w:val="00BF0E09"/>
    <w:rsid w:val="00BF0F27"/>
    <w:rsid w:val="00BF1407"/>
    <w:rsid w:val="00BF14FC"/>
    <w:rsid w:val="00BF15AF"/>
    <w:rsid w:val="00BF1631"/>
    <w:rsid w:val="00BF16FE"/>
    <w:rsid w:val="00BF1E5B"/>
    <w:rsid w:val="00BF25F5"/>
    <w:rsid w:val="00BF26F1"/>
    <w:rsid w:val="00BF2884"/>
    <w:rsid w:val="00BF2F92"/>
    <w:rsid w:val="00BF3806"/>
    <w:rsid w:val="00BF3A9B"/>
    <w:rsid w:val="00BF510F"/>
    <w:rsid w:val="00BF55EB"/>
    <w:rsid w:val="00BF6262"/>
    <w:rsid w:val="00BF671E"/>
    <w:rsid w:val="00BF708C"/>
    <w:rsid w:val="00BF7376"/>
    <w:rsid w:val="00BF7653"/>
    <w:rsid w:val="00BF78D4"/>
    <w:rsid w:val="00BF7BDC"/>
    <w:rsid w:val="00BF7DB7"/>
    <w:rsid w:val="00BF7F91"/>
    <w:rsid w:val="00C00983"/>
    <w:rsid w:val="00C01B17"/>
    <w:rsid w:val="00C01DB8"/>
    <w:rsid w:val="00C01F43"/>
    <w:rsid w:val="00C02132"/>
    <w:rsid w:val="00C025E4"/>
    <w:rsid w:val="00C03CFF"/>
    <w:rsid w:val="00C0418A"/>
    <w:rsid w:val="00C04C8B"/>
    <w:rsid w:val="00C04F9A"/>
    <w:rsid w:val="00C05154"/>
    <w:rsid w:val="00C05275"/>
    <w:rsid w:val="00C05B30"/>
    <w:rsid w:val="00C066CA"/>
    <w:rsid w:val="00C06BE5"/>
    <w:rsid w:val="00C0719C"/>
    <w:rsid w:val="00C07B74"/>
    <w:rsid w:val="00C104FF"/>
    <w:rsid w:val="00C10B76"/>
    <w:rsid w:val="00C115E3"/>
    <w:rsid w:val="00C11627"/>
    <w:rsid w:val="00C127E7"/>
    <w:rsid w:val="00C12CBF"/>
    <w:rsid w:val="00C13905"/>
    <w:rsid w:val="00C13B94"/>
    <w:rsid w:val="00C13B9E"/>
    <w:rsid w:val="00C13F2A"/>
    <w:rsid w:val="00C13F4B"/>
    <w:rsid w:val="00C144AF"/>
    <w:rsid w:val="00C1450C"/>
    <w:rsid w:val="00C145FD"/>
    <w:rsid w:val="00C14838"/>
    <w:rsid w:val="00C1545F"/>
    <w:rsid w:val="00C16063"/>
    <w:rsid w:val="00C169E5"/>
    <w:rsid w:val="00C16CD2"/>
    <w:rsid w:val="00C171EA"/>
    <w:rsid w:val="00C1750D"/>
    <w:rsid w:val="00C1769C"/>
    <w:rsid w:val="00C201E1"/>
    <w:rsid w:val="00C20B30"/>
    <w:rsid w:val="00C20C9F"/>
    <w:rsid w:val="00C21241"/>
    <w:rsid w:val="00C21258"/>
    <w:rsid w:val="00C213F5"/>
    <w:rsid w:val="00C2199B"/>
    <w:rsid w:val="00C21E2C"/>
    <w:rsid w:val="00C21EA7"/>
    <w:rsid w:val="00C2261C"/>
    <w:rsid w:val="00C226DB"/>
    <w:rsid w:val="00C22AD3"/>
    <w:rsid w:val="00C2328C"/>
    <w:rsid w:val="00C235AE"/>
    <w:rsid w:val="00C23C12"/>
    <w:rsid w:val="00C2484B"/>
    <w:rsid w:val="00C24E62"/>
    <w:rsid w:val="00C25BD1"/>
    <w:rsid w:val="00C263EE"/>
    <w:rsid w:val="00C26427"/>
    <w:rsid w:val="00C2790D"/>
    <w:rsid w:val="00C27C3B"/>
    <w:rsid w:val="00C30B79"/>
    <w:rsid w:val="00C30D3D"/>
    <w:rsid w:val="00C31459"/>
    <w:rsid w:val="00C315D8"/>
    <w:rsid w:val="00C31CBE"/>
    <w:rsid w:val="00C32130"/>
    <w:rsid w:val="00C32208"/>
    <w:rsid w:val="00C32AE9"/>
    <w:rsid w:val="00C33259"/>
    <w:rsid w:val="00C33449"/>
    <w:rsid w:val="00C33666"/>
    <w:rsid w:val="00C33A4D"/>
    <w:rsid w:val="00C33C82"/>
    <w:rsid w:val="00C35350"/>
    <w:rsid w:val="00C35471"/>
    <w:rsid w:val="00C35EB8"/>
    <w:rsid w:val="00C364A3"/>
    <w:rsid w:val="00C3663B"/>
    <w:rsid w:val="00C36A58"/>
    <w:rsid w:val="00C36FEC"/>
    <w:rsid w:val="00C37E95"/>
    <w:rsid w:val="00C405F4"/>
    <w:rsid w:val="00C40870"/>
    <w:rsid w:val="00C4088B"/>
    <w:rsid w:val="00C40CB6"/>
    <w:rsid w:val="00C412A4"/>
    <w:rsid w:val="00C412AE"/>
    <w:rsid w:val="00C421F4"/>
    <w:rsid w:val="00C42698"/>
    <w:rsid w:val="00C42747"/>
    <w:rsid w:val="00C42982"/>
    <w:rsid w:val="00C42D6C"/>
    <w:rsid w:val="00C4383C"/>
    <w:rsid w:val="00C43896"/>
    <w:rsid w:val="00C43ABF"/>
    <w:rsid w:val="00C44628"/>
    <w:rsid w:val="00C44BFF"/>
    <w:rsid w:val="00C454A1"/>
    <w:rsid w:val="00C45717"/>
    <w:rsid w:val="00C45720"/>
    <w:rsid w:val="00C45785"/>
    <w:rsid w:val="00C45A59"/>
    <w:rsid w:val="00C463BB"/>
    <w:rsid w:val="00C468A7"/>
    <w:rsid w:val="00C469F9"/>
    <w:rsid w:val="00C46A0F"/>
    <w:rsid w:val="00C474D8"/>
    <w:rsid w:val="00C475DD"/>
    <w:rsid w:val="00C478A3"/>
    <w:rsid w:val="00C510CB"/>
    <w:rsid w:val="00C513F4"/>
    <w:rsid w:val="00C5145F"/>
    <w:rsid w:val="00C51BB1"/>
    <w:rsid w:val="00C51CBD"/>
    <w:rsid w:val="00C52568"/>
    <w:rsid w:val="00C5303B"/>
    <w:rsid w:val="00C5353D"/>
    <w:rsid w:val="00C5359B"/>
    <w:rsid w:val="00C53A88"/>
    <w:rsid w:val="00C53B6A"/>
    <w:rsid w:val="00C5457C"/>
    <w:rsid w:val="00C54978"/>
    <w:rsid w:val="00C5622C"/>
    <w:rsid w:val="00C563F9"/>
    <w:rsid w:val="00C569E1"/>
    <w:rsid w:val="00C56D6B"/>
    <w:rsid w:val="00C57163"/>
    <w:rsid w:val="00C57404"/>
    <w:rsid w:val="00C577B4"/>
    <w:rsid w:val="00C6038C"/>
    <w:rsid w:val="00C60393"/>
    <w:rsid w:val="00C60967"/>
    <w:rsid w:val="00C609FE"/>
    <w:rsid w:val="00C61200"/>
    <w:rsid w:val="00C62156"/>
    <w:rsid w:val="00C62644"/>
    <w:rsid w:val="00C627F2"/>
    <w:rsid w:val="00C62809"/>
    <w:rsid w:val="00C62CBD"/>
    <w:rsid w:val="00C63392"/>
    <w:rsid w:val="00C63CA4"/>
    <w:rsid w:val="00C6484D"/>
    <w:rsid w:val="00C64AAE"/>
    <w:rsid w:val="00C650F2"/>
    <w:rsid w:val="00C65A9E"/>
    <w:rsid w:val="00C65F51"/>
    <w:rsid w:val="00C6669C"/>
    <w:rsid w:val="00C66DCF"/>
    <w:rsid w:val="00C67208"/>
    <w:rsid w:val="00C674EE"/>
    <w:rsid w:val="00C677BD"/>
    <w:rsid w:val="00C6796F"/>
    <w:rsid w:val="00C67983"/>
    <w:rsid w:val="00C67E2F"/>
    <w:rsid w:val="00C70FDC"/>
    <w:rsid w:val="00C7115A"/>
    <w:rsid w:val="00C72668"/>
    <w:rsid w:val="00C7310A"/>
    <w:rsid w:val="00C7314A"/>
    <w:rsid w:val="00C73820"/>
    <w:rsid w:val="00C73C40"/>
    <w:rsid w:val="00C73F13"/>
    <w:rsid w:val="00C748AC"/>
    <w:rsid w:val="00C75192"/>
    <w:rsid w:val="00C75565"/>
    <w:rsid w:val="00C7600A"/>
    <w:rsid w:val="00C76721"/>
    <w:rsid w:val="00C76949"/>
    <w:rsid w:val="00C7728B"/>
    <w:rsid w:val="00C7748B"/>
    <w:rsid w:val="00C77738"/>
    <w:rsid w:val="00C805F2"/>
    <w:rsid w:val="00C81614"/>
    <w:rsid w:val="00C8198F"/>
    <w:rsid w:val="00C81B3B"/>
    <w:rsid w:val="00C8205B"/>
    <w:rsid w:val="00C82097"/>
    <w:rsid w:val="00C82865"/>
    <w:rsid w:val="00C82C47"/>
    <w:rsid w:val="00C82D01"/>
    <w:rsid w:val="00C830E1"/>
    <w:rsid w:val="00C83C05"/>
    <w:rsid w:val="00C83F58"/>
    <w:rsid w:val="00C842CA"/>
    <w:rsid w:val="00C8451C"/>
    <w:rsid w:val="00C85515"/>
    <w:rsid w:val="00C85B74"/>
    <w:rsid w:val="00C85F33"/>
    <w:rsid w:val="00C86085"/>
    <w:rsid w:val="00C86898"/>
    <w:rsid w:val="00C875B2"/>
    <w:rsid w:val="00C90194"/>
    <w:rsid w:val="00C90204"/>
    <w:rsid w:val="00C9023E"/>
    <w:rsid w:val="00C9068C"/>
    <w:rsid w:val="00C90819"/>
    <w:rsid w:val="00C915B5"/>
    <w:rsid w:val="00C9305F"/>
    <w:rsid w:val="00C93AB2"/>
    <w:rsid w:val="00C94D80"/>
    <w:rsid w:val="00C94FAC"/>
    <w:rsid w:val="00C95516"/>
    <w:rsid w:val="00C958C2"/>
    <w:rsid w:val="00C96A74"/>
    <w:rsid w:val="00C96CB9"/>
    <w:rsid w:val="00C97226"/>
    <w:rsid w:val="00C97425"/>
    <w:rsid w:val="00CA13CF"/>
    <w:rsid w:val="00CA19E7"/>
    <w:rsid w:val="00CA19F6"/>
    <w:rsid w:val="00CA1FAF"/>
    <w:rsid w:val="00CA20A3"/>
    <w:rsid w:val="00CA24CC"/>
    <w:rsid w:val="00CA322A"/>
    <w:rsid w:val="00CA379E"/>
    <w:rsid w:val="00CA3892"/>
    <w:rsid w:val="00CA3B19"/>
    <w:rsid w:val="00CA3F90"/>
    <w:rsid w:val="00CA4F61"/>
    <w:rsid w:val="00CA5474"/>
    <w:rsid w:val="00CA5883"/>
    <w:rsid w:val="00CA5E4A"/>
    <w:rsid w:val="00CA6051"/>
    <w:rsid w:val="00CA67B2"/>
    <w:rsid w:val="00CA7051"/>
    <w:rsid w:val="00CA747D"/>
    <w:rsid w:val="00CB08DB"/>
    <w:rsid w:val="00CB10BF"/>
    <w:rsid w:val="00CB1124"/>
    <w:rsid w:val="00CB14B7"/>
    <w:rsid w:val="00CB14E5"/>
    <w:rsid w:val="00CB197F"/>
    <w:rsid w:val="00CB1CC6"/>
    <w:rsid w:val="00CB1DA9"/>
    <w:rsid w:val="00CB29E3"/>
    <w:rsid w:val="00CB2FED"/>
    <w:rsid w:val="00CB302A"/>
    <w:rsid w:val="00CB346A"/>
    <w:rsid w:val="00CB3B0C"/>
    <w:rsid w:val="00CB3CDD"/>
    <w:rsid w:val="00CB415B"/>
    <w:rsid w:val="00CB4A81"/>
    <w:rsid w:val="00CB4F9F"/>
    <w:rsid w:val="00CB562F"/>
    <w:rsid w:val="00CB5D65"/>
    <w:rsid w:val="00CB61F3"/>
    <w:rsid w:val="00CB64A0"/>
    <w:rsid w:val="00CB6A72"/>
    <w:rsid w:val="00CC0DFB"/>
    <w:rsid w:val="00CC1021"/>
    <w:rsid w:val="00CC18D9"/>
    <w:rsid w:val="00CC20C9"/>
    <w:rsid w:val="00CC23C5"/>
    <w:rsid w:val="00CC2A09"/>
    <w:rsid w:val="00CC2A30"/>
    <w:rsid w:val="00CC3024"/>
    <w:rsid w:val="00CC3F27"/>
    <w:rsid w:val="00CC4486"/>
    <w:rsid w:val="00CC4813"/>
    <w:rsid w:val="00CC4979"/>
    <w:rsid w:val="00CC4D78"/>
    <w:rsid w:val="00CC4E7F"/>
    <w:rsid w:val="00CC50C9"/>
    <w:rsid w:val="00CC5720"/>
    <w:rsid w:val="00CC57E1"/>
    <w:rsid w:val="00CC5EFC"/>
    <w:rsid w:val="00CC668E"/>
    <w:rsid w:val="00CC6A4B"/>
    <w:rsid w:val="00CC6AFE"/>
    <w:rsid w:val="00CC6BB0"/>
    <w:rsid w:val="00CC7275"/>
    <w:rsid w:val="00CC75A5"/>
    <w:rsid w:val="00CC7AE3"/>
    <w:rsid w:val="00CC7C2C"/>
    <w:rsid w:val="00CC7C81"/>
    <w:rsid w:val="00CD049A"/>
    <w:rsid w:val="00CD0D63"/>
    <w:rsid w:val="00CD1854"/>
    <w:rsid w:val="00CD1F2F"/>
    <w:rsid w:val="00CD23BB"/>
    <w:rsid w:val="00CD27E1"/>
    <w:rsid w:val="00CD2C5A"/>
    <w:rsid w:val="00CD2CA8"/>
    <w:rsid w:val="00CD2CEA"/>
    <w:rsid w:val="00CD38AF"/>
    <w:rsid w:val="00CD3A78"/>
    <w:rsid w:val="00CD4407"/>
    <w:rsid w:val="00CD5149"/>
    <w:rsid w:val="00CD5229"/>
    <w:rsid w:val="00CD5417"/>
    <w:rsid w:val="00CD55D2"/>
    <w:rsid w:val="00CD57F9"/>
    <w:rsid w:val="00CD5BC4"/>
    <w:rsid w:val="00CD5D4A"/>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10B"/>
    <w:rsid w:val="00CE744C"/>
    <w:rsid w:val="00CE74A7"/>
    <w:rsid w:val="00CE7B69"/>
    <w:rsid w:val="00CF160C"/>
    <w:rsid w:val="00CF1646"/>
    <w:rsid w:val="00CF1763"/>
    <w:rsid w:val="00CF17B5"/>
    <w:rsid w:val="00CF2392"/>
    <w:rsid w:val="00CF24BC"/>
    <w:rsid w:val="00CF2B8D"/>
    <w:rsid w:val="00CF2EB3"/>
    <w:rsid w:val="00CF2EFD"/>
    <w:rsid w:val="00CF35A8"/>
    <w:rsid w:val="00CF36AA"/>
    <w:rsid w:val="00CF480A"/>
    <w:rsid w:val="00CF566A"/>
    <w:rsid w:val="00CF6B08"/>
    <w:rsid w:val="00CF6E3B"/>
    <w:rsid w:val="00CF74AC"/>
    <w:rsid w:val="00D00417"/>
    <w:rsid w:val="00D008C0"/>
    <w:rsid w:val="00D009E4"/>
    <w:rsid w:val="00D00A29"/>
    <w:rsid w:val="00D026A4"/>
    <w:rsid w:val="00D0288F"/>
    <w:rsid w:val="00D0290C"/>
    <w:rsid w:val="00D0298D"/>
    <w:rsid w:val="00D02A54"/>
    <w:rsid w:val="00D02E5E"/>
    <w:rsid w:val="00D031CC"/>
    <w:rsid w:val="00D04DB5"/>
    <w:rsid w:val="00D054A5"/>
    <w:rsid w:val="00D0550F"/>
    <w:rsid w:val="00D05523"/>
    <w:rsid w:val="00D0564B"/>
    <w:rsid w:val="00D056C4"/>
    <w:rsid w:val="00D05AD5"/>
    <w:rsid w:val="00D060EC"/>
    <w:rsid w:val="00D06EB6"/>
    <w:rsid w:val="00D07111"/>
    <w:rsid w:val="00D0765D"/>
    <w:rsid w:val="00D07C13"/>
    <w:rsid w:val="00D10087"/>
    <w:rsid w:val="00D107CB"/>
    <w:rsid w:val="00D10B3B"/>
    <w:rsid w:val="00D10F10"/>
    <w:rsid w:val="00D11345"/>
    <w:rsid w:val="00D113C6"/>
    <w:rsid w:val="00D11BCF"/>
    <w:rsid w:val="00D11D34"/>
    <w:rsid w:val="00D11D7F"/>
    <w:rsid w:val="00D11EC9"/>
    <w:rsid w:val="00D125E2"/>
    <w:rsid w:val="00D12D71"/>
    <w:rsid w:val="00D13142"/>
    <w:rsid w:val="00D13920"/>
    <w:rsid w:val="00D13C44"/>
    <w:rsid w:val="00D1454D"/>
    <w:rsid w:val="00D14624"/>
    <w:rsid w:val="00D14704"/>
    <w:rsid w:val="00D14BB1"/>
    <w:rsid w:val="00D155D5"/>
    <w:rsid w:val="00D15713"/>
    <w:rsid w:val="00D1660A"/>
    <w:rsid w:val="00D17660"/>
    <w:rsid w:val="00D1777A"/>
    <w:rsid w:val="00D17A99"/>
    <w:rsid w:val="00D17AA7"/>
    <w:rsid w:val="00D208E2"/>
    <w:rsid w:val="00D20D73"/>
    <w:rsid w:val="00D20F16"/>
    <w:rsid w:val="00D214E5"/>
    <w:rsid w:val="00D2181C"/>
    <w:rsid w:val="00D21847"/>
    <w:rsid w:val="00D218B6"/>
    <w:rsid w:val="00D21B0E"/>
    <w:rsid w:val="00D21D42"/>
    <w:rsid w:val="00D22FE7"/>
    <w:rsid w:val="00D22FED"/>
    <w:rsid w:val="00D23032"/>
    <w:rsid w:val="00D233C4"/>
    <w:rsid w:val="00D23473"/>
    <w:rsid w:val="00D236FD"/>
    <w:rsid w:val="00D2376E"/>
    <w:rsid w:val="00D24368"/>
    <w:rsid w:val="00D24B56"/>
    <w:rsid w:val="00D24EA4"/>
    <w:rsid w:val="00D2644C"/>
    <w:rsid w:val="00D2679D"/>
    <w:rsid w:val="00D269F6"/>
    <w:rsid w:val="00D26D3D"/>
    <w:rsid w:val="00D2746F"/>
    <w:rsid w:val="00D27728"/>
    <w:rsid w:val="00D27FB6"/>
    <w:rsid w:val="00D3045D"/>
    <w:rsid w:val="00D3078F"/>
    <w:rsid w:val="00D30C22"/>
    <w:rsid w:val="00D30E59"/>
    <w:rsid w:val="00D30E9D"/>
    <w:rsid w:val="00D310F6"/>
    <w:rsid w:val="00D315F6"/>
    <w:rsid w:val="00D3241E"/>
    <w:rsid w:val="00D325C8"/>
    <w:rsid w:val="00D32BB2"/>
    <w:rsid w:val="00D32D49"/>
    <w:rsid w:val="00D33294"/>
    <w:rsid w:val="00D33795"/>
    <w:rsid w:val="00D34017"/>
    <w:rsid w:val="00D34C77"/>
    <w:rsid w:val="00D34EE8"/>
    <w:rsid w:val="00D35E6E"/>
    <w:rsid w:val="00D371AA"/>
    <w:rsid w:val="00D371BD"/>
    <w:rsid w:val="00D4085C"/>
    <w:rsid w:val="00D40A50"/>
    <w:rsid w:val="00D40B5E"/>
    <w:rsid w:val="00D41D1C"/>
    <w:rsid w:val="00D41D8B"/>
    <w:rsid w:val="00D42559"/>
    <w:rsid w:val="00D44920"/>
    <w:rsid w:val="00D459BB"/>
    <w:rsid w:val="00D45C29"/>
    <w:rsid w:val="00D47615"/>
    <w:rsid w:val="00D47FE1"/>
    <w:rsid w:val="00D506C4"/>
    <w:rsid w:val="00D5080D"/>
    <w:rsid w:val="00D50A9A"/>
    <w:rsid w:val="00D50B5C"/>
    <w:rsid w:val="00D514D3"/>
    <w:rsid w:val="00D5201E"/>
    <w:rsid w:val="00D522D6"/>
    <w:rsid w:val="00D52754"/>
    <w:rsid w:val="00D52757"/>
    <w:rsid w:val="00D52927"/>
    <w:rsid w:val="00D5317E"/>
    <w:rsid w:val="00D53A3E"/>
    <w:rsid w:val="00D54DC9"/>
    <w:rsid w:val="00D55055"/>
    <w:rsid w:val="00D551F7"/>
    <w:rsid w:val="00D55882"/>
    <w:rsid w:val="00D560E5"/>
    <w:rsid w:val="00D56CF4"/>
    <w:rsid w:val="00D5723C"/>
    <w:rsid w:val="00D572BF"/>
    <w:rsid w:val="00D573CA"/>
    <w:rsid w:val="00D57E68"/>
    <w:rsid w:val="00D603D1"/>
    <w:rsid w:val="00D60A0A"/>
    <w:rsid w:val="00D60AA0"/>
    <w:rsid w:val="00D61521"/>
    <w:rsid w:val="00D61805"/>
    <w:rsid w:val="00D622C5"/>
    <w:rsid w:val="00D62584"/>
    <w:rsid w:val="00D6276C"/>
    <w:rsid w:val="00D62E24"/>
    <w:rsid w:val="00D63068"/>
    <w:rsid w:val="00D6331A"/>
    <w:rsid w:val="00D63703"/>
    <w:rsid w:val="00D63CF4"/>
    <w:rsid w:val="00D63F52"/>
    <w:rsid w:val="00D64D93"/>
    <w:rsid w:val="00D65693"/>
    <w:rsid w:val="00D65F35"/>
    <w:rsid w:val="00D66FB8"/>
    <w:rsid w:val="00D679DF"/>
    <w:rsid w:val="00D7039F"/>
    <w:rsid w:val="00D706D1"/>
    <w:rsid w:val="00D70989"/>
    <w:rsid w:val="00D70C2C"/>
    <w:rsid w:val="00D7158F"/>
    <w:rsid w:val="00D724A9"/>
    <w:rsid w:val="00D72825"/>
    <w:rsid w:val="00D72E40"/>
    <w:rsid w:val="00D73D6A"/>
    <w:rsid w:val="00D76AF3"/>
    <w:rsid w:val="00D77A53"/>
    <w:rsid w:val="00D80092"/>
    <w:rsid w:val="00D800FE"/>
    <w:rsid w:val="00D8034D"/>
    <w:rsid w:val="00D80ACE"/>
    <w:rsid w:val="00D80BFF"/>
    <w:rsid w:val="00D80FE2"/>
    <w:rsid w:val="00D810E5"/>
    <w:rsid w:val="00D8169C"/>
    <w:rsid w:val="00D818D7"/>
    <w:rsid w:val="00D819EC"/>
    <w:rsid w:val="00D81E62"/>
    <w:rsid w:val="00D82A66"/>
    <w:rsid w:val="00D82AB9"/>
    <w:rsid w:val="00D82CBA"/>
    <w:rsid w:val="00D83255"/>
    <w:rsid w:val="00D83706"/>
    <w:rsid w:val="00D83C94"/>
    <w:rsid w:val="00D83F41"/>
    <w:rsid w:val="00D84E22"/>
    <w:rsid w:val="00D856FE"/>
    <w:rsid w:val="00D863B2"/>
    <w:rsid w:val="00D86790"/>
    <w:rsid w:val="00D86C7D"/>
    <w:rsid w:val="00D86D03"/>
    <w:rsid w:val="00D87A15"/>
    <w:rsid w:val="00D87A52"/>
    <w:rsid w:val="00D90A66"/>
    <w:rsid w:val="00D90B5E"/>
    <w:rsid w:val="00D90C26"/>
    <w:rsid w:val="00D9139C"/>
    <w:rsid w:val="00D913E6"/>
    <w:rsid w:val="00D917C6"/>
    <w:rsid w:val="00D924A3"/>
    <w:rsid w:val="00D924EB"/>
    <w:rsid w:val="00D9330B"/>
    <w:rsid w:val="00D9386A"/>
    <w:rsid w:val="00D9457A"/>
    <w:rsid w:val="00D962E6"/>
    <w:rsid w:val="00D96AAE"/>
    <w:rsid w:val="00D9761F"/>
    <w:rsid w:val="00D97AAC"/>
    <w:rsid w:val="00DA044E"/>
    <w:rsid w:val="00DA0546"/>
    <w:rsid w:val="00DA0C0A"/>
    <w:rsid w:val="00DA1568"/>
    <w:rsid w:val="00DA1F03"/>
    <w:rsid w:val="00DA2A32"/>
    <w:rsid w:val="00DA39A5"/>
    <w:rsid w:val="00DA3E96"/>
    <w:rsid w:val="00DA427F"/>
    <w:rsid w:val="00DA4429"/>
    <w:rsid w:val="00DA4966"/>
    <w:rsid w:val="00DA5629"/>
    <w:rsid w:val="00DA5ED0"/>
    <w:rsid w:val="00DA6BBF"/>
    <w:rsid w:val="00DA6D02"/>
    <w:rsid w:val="00DA7021"/>
    <w:rsid w:val="00DA728B"/>
    <w:rsid w:val="00DA7A91"/>
    <w:rsid w:val="00DA7CB6"/>
    <w:rsid w:val="00DB0439"/>
    <w:rsid w:val="00DB0C80"/>
    <w:rsid w:val="00DB1674"/>
    <w:rsid w:val="00DB17DB"/>
    <w:rsid w:val="00DB1B32"/>
    <w:rsid w:val="00DB1FA1"/>
    <w:rsid w:val="00DB27C8"/>
    <w:rsid w:val="00DB29AA"/>
    <w:rsid w:val="00DB30BC"/>
    <w:rsid w:val="00DB3394"/>
    <w:rsid w:val="00DB3952"/>
    <w:rsid w:val="00DB3DAA"/>
    <w:rsid w:val="00DB4253"/>
    <w:rsid w:val="00DB47BD"/>
    <w:rsid w:val="00DB4FBC"/>
    <w:rsid w:val="00DB5C93"/>
    <w:rsid w:val="00DB5E4A"/>
    <w:rsid w:val="00DB5ED8"/>
    <w:rsid w:val="00DB6215"/>
    <w:rsid w:val="00DB6B63"/>
    <w:rsid w:val="00DB6E5B"/>
    <w:rsid w:val="00DB7A5E"/>
    <w:rsid w:val="00DB7DCC"/>
    <w:rsid w:val="00DC0240"/>
    <w:rsid w:val="00DC032B"/>
    <w:rsid w:val="00DC097C"/>
    <w:rsid w:val="00DC0E06"/>
    <w:rsid w:val="00DC13FF"/>
    <w:rsid w:val="00DC26F9"/>
    <w:rsid w:val="00DC2D2F"/>
    <w:rsid w:val="00DC2F9F"/>
    <w:rsid w:val="00DC36B8"/>
    <w:rsid w:val="00DC38D4"/>
    <w:rsid w:val="00DC3B0B"/>
    <w:rsid w:val="00DC3EA3"/>
    <w:rsid w:val="00DC3F2C"/>
    <w:rsid w:val="00DC4186"/>
    <w:rsid w:val="00DC4582"/>
    <w:rsid w:val="00DC48C8"/>
    <w:rsid w:val="00DC5269"/>
    <w:rsid w:val="00DC5EA1"/>
    <w:rsid w:val="00DC61EF"/>
    <w:rsid w:val="00DC69C8"/>
    <w:rsid w:val="00DC6F05"/>
    <w:rsid w:val="00DD0E39"/>
    <w:rsid w:val="00DD1159"/>
    <w:rsid w:val="00DD1B45"/>
    <w:rsid w:val="00DD1B79"/>
    <w:rsid w:val="00DD1D28"/>
    <w:rsid w:val="00DD2181"/>
    <w:rsid w:val="00DD21E8"/>
    <w:rsid w:val="00DD267F"/>
    <w:rsid w:val="00DD2986"/>
    <w:rsid w:val="00DD2C82"/>
    <w:rsid w:val="00DD3058"/>
    <w:rsid w:val="00DD321D"/>
    <w:rsid w:val="00DD3952"/>
    <w:rsid w:val="00DD441C"/>
    <w:rsid w:val="00DD477A"/>
    <w:rsid w:val="00DD4830"/>
    <w:rsid w:val="00DD4896"/>
    <w:rsid w:val="00DD50CA"/>
    <w:rsid w:val="00DD51F3"/>
    <w:rsid w:val="00DD62AD"/>
    <w:rsid w:val="00DD6313"/>
    <w:rsid w:val="00DD6549"/>
    <w:rsid w:val="00DD6C63"/>
    <w:rsid w:val="00DD77C3"/>
    <w:rsid w:val="00DE034C"/>
    <w:rsid w:val="00DE1213"/>
    <w:rsid w:val="00DE18EB"/>
    <w:rsid w:val="00DE2BE2"/>
    <w:rsid w:val="00DE3083"/>
    <w:rsid w:val="00DE4707"/>
    <w:rsid w:val="00DE4854"/>
    <w:rsid w:val="00DE4976"/>
    <w:rsid w:val="00DE5241"/>
    <w:rsid w:val="00DE5460"/>
    <w:rsid w:val="00DE5A5D"/>
    <w:rsid w:val="00DE6186"/>
    <w:rsid w:val="00DE64FF"/>
    <w:rsid w:val="00DE6635"/>
    <w:rsid w:val="00DE7637"/>
    <w:rsid w:val="00DE787F"/>
    <w:rsid w:val="00DE78D2"/>
    <w:rsid w:val="00DE7952"/>
    <w:rsid w:val="00DE7A69"/>
    <w:rsid w:val="00DF0510"/>
    <w:rsid w:val="00DF05C0"/>
    <w:rsid w:val="00DF13FE"/>
    <w:rsid w:val="00DF1596"/>
    <w:rsid w:val="00DF1ABF"/>
    <w:rsid w:val="00DF1D4E"/>
    <w:rsid w:val="00DF26FE"/>
    <w:rsid w:val="00DF2A09"/>
    <w:rsid w:val="00DF2A0A"/>
    <w:rsid w:val="00DF2A7B"/>
    <w:rsid w:val="00DF360F"/>
    <w:rsid w:val="00DF36E3"/>
    <w:rsid w:val="00DF3C60"/>
    <w:rsid w:val="00DF43D1"/>
    <w:rsid w:val="00DF46C2"/>
    <w:rsid w:val="00DF4758"/>
    <w:rsid w:val="00DF479C"/>
    <w:rsid w:val="00DF4D85"/>
    <w:rsid w:val="00DF4E81"/>
    <w:rsid w:val="00DF541B"/>
    <w:rsid w:val="00DF5648"/>
    <w:rsid w:val="00DF573E"/>
    <w:rsid w:val="00DF62F2"/>
    <w:rsid w:val="00DF6BD8"/>
    <w:rsid w:val="00DF6EB8"/>
    <w:rsid w:val="00DF712D"/>
    <w:rsid w:val="00DF731E"/>
    <w:rsid w:val="00DF7332"/>
    <w:rsid w:val="00E004A8"/>
    <w:rsid w:val="00E0056A"/>
    <w:rsid w:val="00E008B4"/>
    <w:rsid w:val="00E00A62"/>
    <w:rsid w:val="00E00EEB"/>
    <w:rsid w:val="00E0198C"/>
    <w:rsid w:val="00E01A47"/>
    <w:rsid w:val="00E02993"/>
    <w:rsid w:val="00E02A45"/>
    <w:rsid w:val="00E02E77"/>
    <w:rsid w:val="00E02F86"/>
    <w:rsid w:val="00E03553"/>
    <w:rsid w:val="00E03795"/>
    <w:rsid w:val="00E04864"/>
    <w:rsid w:val="00E04CA3"/>
    <w:rsid w:val="00E04E21"/>
    <w:rsid w:val="00E05237"/>
    <w:rsid w:val="00E065DC"/>
    <w:rsid w:val="00E06806"/>
    <w:rsid w:val="00E071C1"/>
    <w:rsid w:val="00E07A61"/>
    <w:rsid w:val="00E07FC2"/>
    <w:rsid w:val="00E10C2E"/>
    <w:rsid w:val="00E10FA2"/>
    <w:rsid w:val="00E11C60"/>
    <w:rsid w:val="00E11CF3"/>
    <w:rsid w:val="00E120E6"/>
    <w:rsid w:val="00E121B1"/>
    <w:rsid w:val="00E1386C"/>
    <w:rsid w:val="00E140B0"/>
    <w:rsid w:val="00E14679"/>
    <w:rsid w:val="00E14D4A"/>
    <w:rsid w:val="00E1566A"/>
    <w:rsid w:val="00E15F75"/>
    <w:rsid w:val="00E161D7"/>
    <w:rsid w:val="00E1670E"/>
    <w:rsid w:val="00E16C14"/>
    <w:rsid w:val="00E17274"/>
    <w:rsid w:val="00E1772C"/>
    <w:rsid w:val="00E17857"/>
    <w:rsid w:val="00E20D2E"/>
    <w:rsid w:val="00E20F54"/>
    <w:rsid w:val="00E2107A"/>
    <w:rsid w:val="00E2243C"/>
    <w:rsid w:val="00E22E8F"/>
    <w:rsid w:val="00E23987"/>
    <w:rsid w:val="00E24339"/>
    <w:rsid w:val="00E24603"/>
    <w:rsid w:val="00E2507D"/>
    <w:rsid w:val="00E25C3C"/>
    <w:rsid w:val="00E263FE"/>
    <w:rsid w:val="00E26A64"/>
    <w:rsid w:val="00E26BCF"/>
    <w:rsid w:val="00E27374"/>
    <w:rsid w:val="00E3073F"/>
    <w:rsid w:val="00E30EA9"/>
    <w:rsid w:val="00E30EC0"/>
    <w:rsid w:val="00E31149"/>
    <w:rsid w:val="00E3170B"/>
    <w:rsid w:val="00E31D23"/>
    <w:rsid w:val="00E322B4"/>
    <w:rsid w:val="00E32589"/>
    <w:rsid w:val="00E32627"/>
    <w:rsid w:val="00E334A9"/>
    <w:rsid w:val="00E3367E"/>
    <w:rsid w:val="00E33AFF"/>
    <w:rsid w:val="00E33C34"/>
    <w:rsid w:val="00E34F06"/>
    <w:rsid w:val="00E35769"/>
    <w:rsid w:val="00E35939"/>
    <w:rsid w:val="00E35C42"/>
    <w:rsid w:val="00E3643F"/>
    <w:rsid w:val="00E36ABE"/>
    <w:rsid w:val="00E37285"/>
    <w:rsid w:val="00E378A1"/>
    <w:rsid w:val="00E37EC4"/>
    <w:rsid w:val="00E40659"/>
    <w:rsid w:val="00E4082E"/>
    <w:rsid w:val="00E4286D"/>
    <w:rsid w:val="00E4286E"/>
    <w:rsid w:val="00E42BFA"/>
    <w:rsid w:val="00E42D4A"/>
    <w:rsid w:val="00E4329E"/>
    <w:rsid w:val="00E4407A"/>
    <w:rsid w:val="00E4418B"/>
    <w:rsid w:val="00E44315"/>
    <w:rsid w:val="00E448B9"/>
    <w:rsid w:val="00E44A5B"/>
    <w:rsid w:val="00E44E31"/>
    <w:rsid w:val="00E45030"/>
    <w:rsid w:val="00E45536"/>
    <w:rsid w:val="00E4629F"/>
    <w:rsid w:val="00E464CC"/>
    <w:rsid w:val="00E47B4B"/>
    <w:rsid w:val="00E507C8"/>
    <w:rsid w:val="00E50A4E"/>
    <w:rsid w:val="00E50CEA"/>
    <w:rsid w:val="00E5108F"/>
    <w:rsid w:val="00E51E0A"/>
    <w:rsid w:val="00E53182"/>
    <w:rsid w:val="00E5406D"/>
    <w:rsid w:val="00E54998"/>
    <w:rsid w:val="00E54BC7"/>
    <w:rsid w:val="00E54EF3"/>
    <w:rsid w:val="00E55343"/>
    <w:rsid w:val="00E556DB"/>
    <w:rsid w:val="00E5621D"/>
    <w:rsid w:val="00E563AF"/>
    <w:rsid w:val="00E5700C"/>
    <w:rsid w:val="00E571F1"/>
    <w:rsid w:val="00E57303"/>
    <w:rsid w:val="00E57DF4"/>
    <w:rsid w:val="00E6032B"/>
    <w:rsid w:val="00E6038B"/>
    <w:rsid w:val="00E608D9"/>
    <w:rsid w:val="00E60EF2"/>
    <w:rsid w:val="00E6110F"/>
    <w:rsid w:val="00E612F8"/>
    <w:rsid w:val="00E61F09"/>
    <w:rsid w:val="00E62C35"/>
    <w:rsid w:val="00E62D19"/>
    <w:rsid w:val="00E632FB"/>
    <w:rsid w:val="00E633AC"/>
    <w:rsid w:val="00E636EA"/>
    <w:rsid w:val="00E6401B"/>
    <w:rsid w:val="00E64273"/>
    <w:rsid w:val="00E6475D"/>
    <w:rsid w:val="00E64E94"/>
    <w:rsid w:val="00E64F75"/>
    <w:rsid w:val="00E652A5"/>
    <w:rsid w:val="00E65AD1"/>
    <w:rsid w:val="00E65CF4"/>
    <w:rsid w:val="00E661F8"/>
    <w:rsid w:val="00E67A61"/>
    <w:rsid w:val="00E67D75"/>
    <w:rsid w:val="00E67DFC"/>
    <w:rsid w:val="00E702EB"/>
    <w:rsid w:val="00E70463"/>
    <w:rsid w:val="00E705A5"/>
    <w:rsid w:val="00E715A2"/>
    <w:rsid w:val="00E7187F"/>
    <w:rsid w:val="00E71B3E"/>
    <w:rsid w:val="00E72132"/>
    <w:rsid w:val="00E72154"/>
    <w:rsid w:val="00E722FB"/>
    <w:rsid w:val="00E72DD3"/>
    <w:rsid w:val="00E72F50"/>
    <w:rsid w:val="00E733D5"/>
    <w:rsid w:val="00E73B7E"/>
    <w:rsid w:val="00E73EE8"/>
    <w:rsid w:val="00E74126"/>
    <w:rsid w:val="00E74313"/>
    <w:rsid w:val="00E74E1A"/>
    <w:rsid w:val="00E75F84"/>
    <w:rsid w:val="00E75FA0"/>
    <w:rsid w:val="00E75FD0"/>
    <w:rsid w:val="00E76736"/>
    <w:rsid w:val="00E772AE"/>
    <w:rsid w:val="00E772DB"/>
    <w:rsid w:val="00E80476"/>
    <w:rsid w:val="00E817E4"/>
    <w:rsid w:val="00E81A49"/>
    <w:rsid w:val="00E81C81"/>
    <w:rsid w:val="00E82232"/>
    <w:rsid w:val="00E83038"/>
    <w:rsid w:val="00E8318D"/>
    <w:rsid w:val="00E84679"/>
    <w:rsid w:val="00E84A29"/>
    <w:rsid w:val="00E84B99"/>
    <w:rsid w:val="00E84E3D"/>
    <w:rsid w:val="00E85C00"/>
    <w:rsid w:val="00E86D2C"/>
    <w:rsid w:val="00E87028"/>
    <w:rsid w:val="00E877DE"/>
    <w:rsid w:val="00E9087F"/>
    <w:rsid w:val="00E91253"/>
    <w:rsid w:val="00E91AF6"/>
    <w:rsid w:val="00E91FA4"/>
    <w:rsid w:val="00E92009"/>
    <w:rsid w:val="00E92828"/>
    <w:rsid w:val="00E93038"/>
    <w:rsid w:val="00E933E6"/>
    <w:rsid w:val="00E9393A"/>
    <w:rsid w:val="00E93D7E"/>
    <w:rsid w:val="00E93DC2"/>
    <w:rsid w:val="00E93F69"/>
    <w:rsid w:val="00E94827"/>
    <w:rsid w:val="00E9524D"/>
    <w:rsid w:val="00E95A76"/>
    <w:rsid w:val="00E9661A"/>
    <w:rsid w:val="00E96B4E"/>
    <w:rsid w:val="00EA0676"/>
    <w:rsid w:val="00EA0681"/>
    <w:rsid w:val="00EA0881"/>
    <w:rsid w:val="00EA08CE"/>
    <w:rsid w:val="00EA173E"/>
    <w:rsid w:val="00EA1A02"/>
    <w:rsid w:val="00EA1DA9"/>
    <w:rsid w:val="00EA224A"/>
    <w:rsid w:val="00EA23EB"/>
    <w:rsid w:val="00EA245B"/>
    <w:rsid w:val="00EA2C1A"/>
    <w:rsid w:val="00EA3206"/>
    <w:rsid w:val="00EA3224"/>
    <w:rsid w:val="00EA32B3"/>
    <w:rsid w:val="00EA3570"/>
    <w:rsid w:val="00EA36E6"/>
    <w:rsid w:val="00EA3E04"/>
    <w:rsid w:val="00EA3EE7"/>
    <w:rsid w:val="00EA42EB"/>
    <w:rsid w:val="00EA43A5"/>
    <w:rsid w:val="00EA5503"/>
    <w:rsid w:val="00EA5AED"/>
    <w:rsid w:val="00EA6F9A"/>
    <w:rsid w:val="00EA7214"/>
    <w:rsid w:val="00EB0217"/>
    <w:rsid w:val="00EB052E"/>
    <w:rsid w:val="00EB0768"/>
    <w:rsid w:val="00EB0832"/>
    <w:rsid w:val="00EB22FC"/>
    <w:rsid w:val="00EB2E1B"/>
    <w:rsid w:val="00EB31BA"/>
    <w:rsid w:val="00EB347C"/>
    <w:rsid w:val="00EB34A3"/>
    <w:rsid w:val="00EB370C"/>
    <w:rsid w:val="00EB3728"/>
    <w:rsid w:val="00EB38F0"/>
    <w:rsid w:val="00EB3D0F"/>
    <w:rsid w:val="00EB3DD8"/>
    <w:rsid w:val="00EB48D6"/>
    <w:rsid w:val="00EB493A"/>
    <w:rsid w:val="00EB4FF8"/>
    <w:rsid w:val="00EB575F"/>
    <w:rsid w:val="00EB5BAB"/>
    <w:rsid w:val="00EB66D2"/>
    <w:rsid w:val="00EB67DA"/>
    <w:rsid w:val="00EB685B"/>
    <w:rsid w:val="00EB6EDD"/>
    <w:rsid w:val="00EB72F6"/>
    <w:rsid w:val="00EB733F"/>
    <w:rsid w:val="00EB74E9"/>
    <w:rsid w:val="00EB7E28"/>
    <w:rsid w:val="00EC0C4F"/>
    <w:rsid w:val="00EC0F59"/>
    <w:rsid w:val="00EC1F33"/>
    <w:rsid w:val="00EC272E"/>
    <w:rsid w:val="00EC3224"/>
    <w:rsid w:val="00EC3F30"/>
    <w:rsid w:val="00EC47B3"/>
    <w:rsid w:val="00EC4A6F"/>
    <w:rsid w:val="00EC515F"/>
    <w:rsid w:val="00EC5688"/>
    <w:rsid w:val="00EC5750"/>
    <w:rsid w:val="00EC5C61"/>
    <w:rsid w:val="00EC63CC"/>
    <w:rsid w:val="00EC669A"/>
    <w:rsid w:val="00EC694C"/>
    <w:rsid w:val="00EC6B12"/>
    <w:rsid w:val="00EC76E8"/>
    <w:rsid w:val="00EC7CCE"/>
    <w:rsid w:val="00EC7E7A"/>
    <w:rsid w:val="00ED05EB"/>
    <w:rsid w:val="00ED0B57"/>
    <w:rsid w:val="00ED1331"/>
    <w:rsid w:val="00ED18C1"/>
    <w:rsid w:val="00ED1A40"/>
    <w:rsid w:val="00ED2141"/>
    <w:rsid w:val="00ED2370"/>
    <w:rsid w:val="00ED24A5"/>
    <w:rsid w:val="00ED389F"/>
    <w:rsid w:val="00ED422C"/>
    <w:rsid w:val="00ED4249"/>
    <w:rsid w:val="00ED4254"/>
    <w:rsid w:val="00ED478D"/>
    <w:rsid w:val="00ED4892"/>
    <w:rsid w:val="00ED4A5D"/>
    <w:rsid w:val="00ED4B6E"/>
    <w:rsid w:val="00ED551D"/>
    <w:rsid w:val="00ED6171"/>
    <w:rsid w:val="00ED61F1"/>
    <w:rsid w:val="00ED6269"/>
    <w:rsid w:val="00ED64C2"/>
    <w:rsid w:val="00ED6CD4"/>
    <w:rsid w:val="00ED7075"/>
    <w:rsid w:val="00ED7393"/>
    <w:rsid w:val="00ED778A"/>
    <w:rsid w:val="00ED7CF9"/>
    <w:rsid w:val="00ED7E95"/>
    <w:rsid w:val="00EE17C5"/>
    <w:rsid w:val="00EE19A0"/>
    <w:rsid w:val="00EE1CBB"/>
    <w:rsid w:val="00EE24BB"/>
    <w:rsid w:val="00EE2893"/>
    <w:rsid w:val="00EE2958"/>
    <w:rsid w:val="00EE2BA0"/>
    <w:rsid w:val="00EE308B"/>
    <w:rsid w:val="00EE3A74"/>
    <w:rsid w:val="00EE3F10"/>
    <w:rsid w:val="00EE4047"/>
    <w:rsid w:val="00EE4E0F"/>
    <w:rsid w:val="00EE5222"/>
    <w:rsid w:val="00EE5706"/>
    <w:rsid w:val="00EE58DF"/>
    <w:rsid w:val="00EE6582"/>
    <w:rsid w:val="00EE687E"/>
    <w:rsid w:val="00EE7631"/>
    <w:rsid w:val="00EF0072"/>
    <w:rsid w:val="00EF0847"/>
    <w:rsid w:val="00EF0EA3"/>
    <w:rsid w:val="00EF0F06"/>
    <w:rsid w:val="00EF105D"/>
    <w:rsid w:val="00EF10AA"/>
    <w:rsid w:val="00EF130C"/>
    <w:rsid w:val="00EF1D04"/>
    <w:rsid w:val="00EF291A"/>
    <w:rsid w:val="00EF2973"/>
    <w:rsid w:val="00EF3600"/>
    <w:rsid w:val="00EF444C"/>
    <w:rsid w:val="00EF50AC"/>
    <w:rsid w:val="00EF5BD2"/>
    <w:rsid w:val="00EF5E15"/>
    <w:rsid w:val="00EF6116"/>
    <w:rsid w:val="00EF6F7D"/>
    <w:rsid w:val="00EF7816"/>
    <w:rsid w:val="00F0003D"/>
    <w:rsid w:val="00F0028C"/>
    <w:rsid w:val="00F00BDB"/>
    <w:rsid w:val="00F01402"/>
    <w:rsid w:val="00F01539"/>
    <w:rsid w:val="00F0183A"/>
    <w:rsid w:val="00F01B53"/>
    <w:rsid w:val="00F0245F"/>
    <w:rsid w:val="00F03024"/>
    <w:rsid w:val="00F03149"/>
    <w:rsid w:val="00F03B04"/>
    <w:rsid w:val="00F03FF5"/>
    <w:rsid w:val="00F0405C"/>
    <w:rsid w:val="00F0466A"/>
    <w:rsid w:val="00F05485"/>
    <w:rsid w:val="00F06178"/>
    <w:rsid w:val="00F063BE"/>
    <w:rsid w:val="00F06580"/>
    <w:rsid w:val="00F06A5B"/>
    <w:rsid w:val="00F06BA3"/>
    <w:rsid w:val="00F06BBF"/>
    <w:rsid w:val="00F078FD"/>
    <w:rsid w:val="00F07C08"/>
    <w:rsid w:val="00F07EE9"/>
    <w:rsid w:val="00F07FDF"/>
    <w:rsid w:val="00F1034F"/>
    <w:rsid w:val="00F107DC"/>
    <w:rsid w:val="00F109CA"/>
    <w:rsid w:val="00F10D93"/>
    <w:rsid w:val="00F1133C"/>
    <w:rsid w:val="00F11AE7"/>
    <w:rsid w:val="00F11DD9"/>
    <w:rsid w:val="00F12188"/>
    <w:rsid w:val="00F123DE"/>
    <w:rsid w:val="00F127F4"/>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190"/>
    <w:rsid w:val="00F20697"/>
    <w:rsid w:val="00F2083E"/>
    <w:rsid w:val="00F20D6D"/>
    <w:rsid w:val="00F21B46"/>
    <w:rsid w:val="00F21C44"/>
    <w:rsid w:val="00F21C58"/>
    <w:rsid w:val="00F21C80"/>
    <w:rsid w:val="00F22DE9"/>
    <w:rsid w:val="00F2352D"/>
    <w:rsid w:val="00F23793"/>
    <w:rsid w:val="00F23A0C"/>
    <w:rsid w:val="00F247CD"/>
    <w:rsid w:val="00F24EBF"/>
    <w:rsid w:val="00F262B8"/>
    <w:rsid w:val="00F26360"/>
    <w:rsid w:val="00F2637A"/>
    <w:rsid w:val="00F26A60"/>
    <w:rsid w:val="00F27D92"/>
    <w:rsid w:val="00F27EC9"/>
    <w:rsid w:val="00F3011A"/>
    <w:rsid w:val="00F30559"/>
    <w:rsid w:val="00F3101B"/>
    <w:rsid w:val="00F31A86"/>
    <w:rsid w:val="00F31D19"/>
    <w:rsid w:val="00F32924"/>
    <w:rsid w:val="00F32971"/>
    <w:rsid w:val="00F329A2"/>
    <w:rsid w:val="00F32FD2"/>
    <w:rsid w:val="00F33021"/>
    <w:rsid w:val="00F34143"/>
    <w:rsid w:val="00F341DF"/>
    <w:rsid w:val="00F34342"/>
    <w:rsid w:val="00F34C8B"/>
    <w:rsid w:val="00F35041"/>
    <w:rsid w:val="00F35838"/>
    <w:rsid w:val="00F35F1B"/>
    <w:rsid w:val="00F365B4"/>
    <w:rsid w:val="00F36D05"/>
    <w:rsid w:val="00F373A5"/>
    <w:rsid w:val="00F37E19"/>
    <w:rsid w:val="00F400F6"/>
    <w:rsid w:val="00F401FC"/>
    <w:rsid w:val="00F4026D"/>
    <w:rsid w:val="00F405BC"/>
    <w:rsid w:val="00F41049"/>
    <w:rsid w:val="00F416A4"/>
    <w:rsid w:val="00F41AE0"/>
    <w:rsid w:val="00F42784"/>
    <w:rsid w:val="00F42C76"/>
    <w:rsid w:val="00F431E7"/>
    <w:rsid w:val="00F4326F"/>
    <w:rsid w:val="00F43357"/>
    <w:rsid w:val="00F43822"/>
    <w:rsid w:val="00F43979"/>
    <w:rsid w:val="00F44947"/>
    <w:rsid w:val="00F4595A"/>
    <w:rsid w:val="00F463EB"/>
    <w:rsid w:val="00F46539"/>
    <w:rsid w:val="00F465AB"/>
    <w:rsid w:val="00F4666C"/>
    <w:rsid w:val="00F4674B"/>
    <w:rsid w:val="00F468E6"/>
    <w:rsid w:val="00F46FC3"/>
    <w:rsid w:val="00F475A1"/>
    <w:rsid w:val="00F47A3E"/>
    <w:rsid w:val="00F47CF0"/>
    <w:rsid w:val="00F47F9F"/>
    <w:rsid w:val="00F50318"/>
    <w:rsid w:val="00F50666"/>
    <w:rsid w:val="00F50827"/>
    <w:rsid w:val="00F51818"/>
    <w:rsid w:val="00F52578"/>
    <w:rsid w:val="00F53D06"/>
    <w:rsid w:val="00F54080"/>
    <w:rsid w:val="00F54206"/>
    <w:rsid w:val="00F54609"/>
    <w:rsid w:val="00F54843"/>
    <w:rsid w:val="00F55324"/>
    <w:rsid w:val="00F55378"/>
    <w:rsid w:val="00F55E3D"/>
    <w:rsid w:val="00F5657B"/>
    <w:rsid w:val="00F565B4"/>
    <w:rsid w:val="00F5683E"/>
    <w:rsid w:val="00F568FE"/>
    <w:rsid w:val="00F56A01"/>
    <w:rsid w:val="00F56AC0"/>
    <w:rsid w:val="00F56E30"/>
    <w:rsid w:val="00F5705E"/>
    <w:rsid w:val="00F5724C"/>
    <w:rsid w:val="00F6071B"/>
    <w:rsid w:val="00F618BE"/>
    <w:rsid w:val="00F61E68"/>
    <w:rsid w:val="00F6250B"/>
    <w:rsid w:val="00F62CF8"/>
    <w:rsid w:val="00F6332A"/>
    <w:rsid w:val="00F637F1"/>
    <w:rsid w:val="00F638F0"/>
    <w:rsid w:val="00F641F8"/>
    <w:rsid w:val="00F642B0"/>
    <w:rsid w:val="00F65230"/>
    <w:rsid w:val="00F6574B"/>
    <w:rsid w:val="00F65DF5"/>
    <w:rsid w:val="00F66997"/>
    <w:rsid w:val="00F67791"/>
    <w:rsid w:val="00F700CE"/>
    <w:rsid w:val="00F719A7"/>
    <w:rsid w:val="00F719D8"/>
    <w:rsid w:val="00F724C9"/>
    <w:rsid w:val="00F73AA8"/>
    <w:rsid w:val="00F73C66"/>
    <w:rsid w:val="00F741FA"/>
    <w:rsid w:val="00F74680"/>
    <w:rsid w:val="00F74F8D"/>
    <w:rsid w:val="00F75590"/>
    <w:rsid w:val="00F75B99"/>
    <w:rsid w:val="00F7601F"/>
    <w:rsid w:val="00F7643C"/>
    <w:rsid w:val="00F76FA9"/>
    <w:rsid w:val="00F77C2B"/>
    <w:rsid w:val="00F8024F"/>
    <w:rsid w:val="00F8060C"/>
    <w:rsid w:val="00F80D09"/>
    <w:rsid w:val="00F81ECD"/>
    <w:rsid w:val="00F82031"/>
    <w:rsid w:val="00F82488"/>
    <w:rsid w:val="00F847FC"/>
    <w:rsid w:val="00F84F2C"/>
    <w:rsid w:val="00F8526D"/>
    <w:rsid w:val="00F85817"/>
    <w:rsid w:val="00F85D6A"/>
    <w:rsid w:val="00F85F66"/>
    <w:rsid w:val="00F85F89"/>
    <w:rsid w:val="00F860A3"/>
    <w:rsid w:val="00F86135"/>
    <w:rsid w:val="00F86252"/>
    <w:rsid w:val="00F87082"/>
    <w:rsid w:val="00F870AC"/>
    <w:rsid w:val="00F90570"/>
    <w:rsid w:val="00F92050"/>
    <w:rsid w:val="00F92690"/>
    <w:rsid w:val="00F92D5A"/>
    <w:rsid w:val="00F930C9"/>
    <w:rsid w:val="00F9355C"/>
    <w:rsid w:val="00F93677"/>
    <w:rsid w:val="00F93ECC"/>
    <w:rsid w:val="00F94746"/>
    <w:rsid w:val="00F957A5"/>
    <w:rsid w:val="00F96495"/>
    <w:rsid w:val="00F97990"/>
    <w:rsid w:val="00F979DB"/>
    <w:rsid w:val="00FA11A0"/>
    <w:rsid w:val="00FA1325"/>
    <w:rsid w:val="00FA1563"/>
    <w:rsid w:val="00FA1662"/>
    <w:rsid w:val="00FA1A9B"/>
    <w:rsid w:val="00FA1FAE"/>
    <w:rsid w:val="00FA2996"/>
    <w:rsid w:val="00FA2F96"/>
    <w:rsid w:val="00FA3608"/>
    <w:rsid w:val="00FA360C"/>
    <w:rsid w:val="00FA4158"/>
    <w:rsid w:val="00FA480E"/>
    <w:rsid w:val="00FA5255"/>
    <w:rsid w:val="00FA5C5E"/>
    <w:rsid w:val="00FA6513"/>
    <w:rsid w:val="00FA6E2D"/>
    <w:rsid w:val="00FA7162"/>
    <w:rsid w:val="00FA7394"/>
    <w:rsid w:val="00FA7628"/>
    <w:rsid w:val="00FA7C56"/>
    <w:rsid w:val="00FB01A2"/>
    <w:rsid w:val="00FB0556"/>
    <w:rsid w:val="00FB0A15"/>
    <w:rsid w:val="00FB0A8D"/>
    <w:rsid w:val="00FB0AAB"/>
    <w:rsid w:val="00FB0C4B"/>
    <w:rsid w:val="00FB154B"/>
    <w:rsid w:val="00FB173B"/>
    <w:rsid w:val="00FB23B8"/>
    <w:rsid w:val="00FB2F1E"/>
    <w:rsid w:val="00FB31BD"/>
    <w:rsid w:val="00FB3C65"/>
    <w:rsid w:val="00FB4325"/>
    <w:rsid w:val="00FB4547"/>
    <w:rsid w:val="00FB46C4"/>
    <w:rsid w:val="00FB4A5D"/>
    <w:rsid w:val="00FB5E7D"/>
    <w:rsid w:val="00FB7EA6"/>
    <w:rsid w:val="00FC0D67"/>
    <w:rsid w:val="00FC247A"/>
    <w:rsid w:val="00FC29F5"/>
    <w:rsid w:val="00FC34BD"/>
    <w:rsid w:val="00FC3B19"/>
    <w:rsid w:val="00FC40C8"/>
    <w:rsid w:val="00FC4772"/>
    <w:rsid w:val="00FC4EE8"/>
    <w:rsid w:val="00FC61AF"/>
    <w:rsid w:val="00FC6857"/>
    <w:rsid w:val="00FC6A87"/>
    <w:rsid w:val="00FC70BE"/>
    <w:rsid w:val="00FC7334"/>
    <w:rsid w:val="00FC7CEF"/>
    <w:rsid w:val="00FD043E"/>
    <w:rsid w:val="00FD0BF6"/>
    <w:rsid w:val="00FD0E36"/>
    <w:rsid w:val="00FD1260"/>
    <w:rsid w:val="00FD16B7"/>
    <w:rsid w:val="00FD18D4"/>
    <w:rsid w:val="00FD1C88"/>
    <w:rsid w:val="00FD2EE5"/>
    <w:rsid w:val="00FD32C4"/>
    <w:rsid w:val="00FD34CB"/>
    <w:rsid w:val="00FD39B4"/>
    <w:rsid w:val="00FD39DC"/>
    <w:rsid w:val="00FD3C6E"/>
    <w:rsid w:val="00FD409F"/>
    <w:rsid w:val="00FD4415"/>
    <w:rsid w:val="00FD4617"/>
    <w:rsid w:val="00FD4817"/>
    <w:rsid w:val="00FD4BF1"/>
    <w:rsid w:val="00FD5916"/>
    <w:rsid w:val="00FD5D72"/>
    <w:rsid w:val="00FD62FB"/>
    <w:rsid w:val="00FD6516"/>
    <w:rsid w:val="00FD68AD"/>
    <w:rsid w:val="00FD7197"/>
    <w:rsid w:val="00FD7F13"/>
    <w:rsid w:val="00FD7FE1"/>
    <w:rsid w:val="00FE0021"/>
    <w:rsid w:val="00FE0089"/>
    <w:rsid w:val="00FE05B9"/>
    <w:rsid w:val="00FE0A71"/>
    <w:rsid w:val="00FE0B2A"/>
    <w:rsid w:val="00FE0C24"/>
    <w:rsid w:val="00FE0CEA"/>
    <w:rsid w:val="00FE0CF2"/>
    <w:rsid w:val="00FE1ACD"/>
    <w:rsid w:val="00FE210A"/>
    <w:rsid w:val="00FE21FD"/>
    <w:rsid w:val="00FE2349"/>
    <w:rsid w:val="00FE26A8"/>
    <w:rsid w:val="00FE26FD"/>
    <w:rsid w:val="00FE2D51"/>
    <w:rsid w:val="00FE31CF"/>
    <w:rsid w:val="00FE3B61"/>
    <w:rsid w:val="00FE4293"/>
    <w:rsid w:val="00FE4B19"/>
    <w:rsid w:val="00FE4FE1"/>
    <w:rsid w:val="00FE4FF0"/>
    <w:rsid w:val="00FE50D3"/>
    <w:rsid w:val="00FE527A"/>
    <w:rsid w:val="00FE5E2A"/>
    <w:rsid w:val="00FE5F7C"/>
    <w:rsid w:val="00FE62D7"/>
    <w:rsid w:val="00FE6950"/>
    <w:rsid w:val="00FE6BAB"/>
    <w:rsid w:val="00FE6E35"/>
    <w:rsid w:val="00FE727C"/>
    <w:rsid w:val="00FE77CD"/>
    <w:rsid w:val="00FE7891"/>
    <w:rsid w:val="00FE7AF0"/>
    <w:rsid w:val="00FF0205"/>
    <w:rsid w:val="00FF0C49"/>
    <w:rsid w:val="00FF0C77"/>
    <w:rsid w:val="00FF0EF1"/>
    <w:rsid w:val="00FF1146"/>
    <w:rsid w:val="00FF1600"/>
    <w:rsid w:val="00FF20C1"/>
    <w:rsid w:val="00FF277B"/>
    <w:rsid w:val="00FF2F58"/>
    <w:rsid w:val="00FF3246"/>
    <w:rsid w:val="00FF34A4"/>
    <w:rsid w:val="00FF3B4B"/>
    <w:rsid w:val="00FF45A3"/>
    <w:rsid w:val="00FF4780"/>
    <w:rsid w:val="00FF511C"/>
    <w:rsid w:val="00FF5DA8"/>
    <w:rsid w:val="00FF6480"/>
    <w:rsid w:val="00FF689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 w:type="paragraph" w:customStyle="1" w:styleId="Guidance">
    <w:name w:val="Guidance"/>
    <w:basedOn w:val="Normal"/>
    <w:rsid w:val="00106EDD"/>
    <w:pPr>
      <w:overflowPunct w:val="0"/>
      <w:autoSpaceDE w:val="0"/>
      <w:autoSpaceDN w:val="0"/>
      <w:adjustRightInd w:val="0"/>
      <w:spacing w:after="180" w:line="240" w:lineRule="auto"/>
      <w:jc w:val="left"/>
    </w:pPr>
    <w:rPr>
      <w:rFonts w:eastAsia="Times New Roman" w:cs="Times New Roman"/>
      <w:i/>
      <w:color w:val="000000"/>
      <w:sz w:val="20"/>
      <w:szCs w:val="20"/>
      <w:lang w:val="en-GB"/>
    </w:rPr>
  </w:style>
  <w:style w:type="paragraph" w:styleId="TOC1">
    <w:name w:val="toc 1"/>
    <w:autoRedefine/>
    <w:semiHidden/>
    <w:rsid w:val="00123D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071152911">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E11A6264-FF1C-4E95-AE82-AE31CE89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3807</Words>
  <Characters>21705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11</cp:revision>
  <dcterms:created xsi:type="dcterms:W3CDTF">2024-10-03T23:40:00Z</dcterms:created>
  <dcterms:modified xsi:type="dcterms:W3CDTF">2024-10-04T13:43:00Z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2024-09-03T13:33:27Z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a956562e-2cd2-4c39-84c2-7c296f55ec0f</vt:lpwstr>
  </property>
  <property fmtid="{D5CDD505-2E9C-101B-9397-08002B2CF9AE}" pid="10" name="MSIP_Label_bcf26ed8-713a-4e6c-8a04-66607341a11c_ContentBits">
    <vt:lpwstr>0</vt:lpwstr>
  </property>
</Properties>
</file>